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719" w:rsidRDefault="00367C2B" w:rsidP="002A47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2A4719">
        <w:rPr>
          <w:rFonts w:ascii="Times New Roman" w:hAnsi="Times New Roman" w:cs="Times New Roman"/>
          <w:sz w:val="28"/>
          <w:szCs w:val="28"/>
        </w:rPr>
        <w:t>3</w:t>
      </w:r>
      <w:r w:rsidR="00670F2C" w:rsidRPr="00025D7C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2A4719">
        <w:rPr>
          <w:rFonts w:ascii="Times New Roman" w:hAnsi="Times New Roman" w:cs="Times New Roman"/>
          <w:sz w:val="28"/>
          <w:szCs w:val="28"/>
        </w:rPr>
        <w:t>5</w:t>
      </w:r>
      <w:r w:rsidR="00670F2C" w:rsidRPr="00025D7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1060B" w:rsidRPr="00025D7C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1060B" w:rsidRPr="00025D7C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Чукотскому автономному округу </w:t>
      </w:r>
      <w:r w:rsidR="00025D7C">
        <w:rPr>
          <w:rFonts w:ascii="Times New Roman" w:hAnsi="Times New Roman" w:cs="Times New Roman"/>
          <w:sz w:val="28"/>
          <w:szCs w:val="28"/>
        </w:rPr>
        <w:t xml:space="preserve">Алла </w:t>
      </w:r>
      <w:r w:rsidR="009728CC" w:rsidRPr="00025D7C">
        <w:rPr>
          <w:rFonts w:ascii="Times New Roman" w:hAnsi="Times New Roman" w:cs="Times New Roman"/>
          <w:sz w:val="28"/>
          <w:szCs w:val="28"/>
        </w:rPr>
        <w:t xml:space="preserve">Крычкина </w:t>
      </w:r>
      <w:r w:rsidR="00670F2C" w:rsidRPr="00025D7C">
        <w:rPr>
          <w:rFonts w:ascii="Times New Roman" w:hAnsi="Times New Roman" w:cs="Times New Roman"/>
          <w:sz w:val="28"/>
          <w:szCs w:val="28"/>
        </w:rPr>
        <w:t>приняла участие</w:t>
      </w:r>
      <w:r w:rsidR="00451EFD" w:rsidRPr="00025D7C">
        <w:rPr>
          <w:rFonts w:ascii="Times New Roman" w:hAnsi="Times New Roman" w:cs="Times New Roman"/>
          <w:sz w:val="28"/>
          <w:szCs w:val="28"/>
        </w:rPr>
        <w:t xml:space="preserve"> </w:t>
      </w:r>
      <w:r w:rsidR="002B246B" w:rsidRPr="00025D7C">
        <w:rPr>
          <w:rFonts w:ascii="Times New Roman" w:hAnsi="Times New Roman" w:cs="Times New Roman"/>
          <w:sz w:val="28"/>
          <w:szCs w:val="28"/>
        </w:rPr>
        <w:t xml:space="preserve">в </w:t>
      </w:r>
      <w:r w:rsidR="007813ED" w:rsidRPr="00025D7C">
        <w:rPr>
          <w:rFonts w:ascii="Times New Roman" w:hAnsi="Times New Roman" w:cs="Times New Roman"/>
          <w:sz w:val="28"/>
          <w:szCs w:val="28"/>
        </w:rPr>
        <w:t>заседани</w:t>
      </w:r>
      <w:r w:rsidR="00670F2C" w:rsidRPr="00025D7C">
        <w:rPr>
          <w:rFonts w:ascii="Times New Roman" w:hAnsi="Times New Roman" w:cs="Times New Roman"/>
          <w:sz w:val="28"/>
          <w:szCs w:val="28"/>
        </w:rPr>
        <w:t>и</w:t>
      </w:r>
      <w:r w:rsidR="007813ED" w:rsidRPr="00025D7C">
        <w:rPr>
          <w:rFonts w:ascii="Times New Roman" w:hAnsi="Times New Roman" w:cs="Times New Roman"/>
          <w:sz w:val="28"/>
          <w:szCs w:val="28"/>
        </w:rPr>
        <w:t xml:space="preserve"> Совета руководителей территориальных органов Федерального казначейства в Дальневосточном федеральном округе,</w:t>
      </w:r>
      <w:r w:rsidR="00670F2C" w:rsidRPr="00025D7C">
        <w:rPr>
          <w:rFonts w:ascii="Times New Roman" w:hAnsi="Times New Roman" w:cs="Times New Roman"/>
          <w:sz w:val="28"/>
          <w:szCs w:val="28"/>
        </w:rPr>
        <w:t xml:space="preserve"> </w:t>
      </w:r>
      <w:r w:rsidR="00025D7C" w:rsidRPr="00025D7C">
        <w:rPr>
          <w:rFonts w:ascii="Times New Roman" w:hAnsi="Times New Roman" w:cs="Times New Roman"/>
          <w:sz w:val="28"/>
          <w:szCs w:val="28"/>
        </w:rPr>
        <w:t xml:space="preserve">прошедшее под председательством заместителя руководителя Федерального казначейства </w:t>
      </w:r>
      <w:r w:rsidR="00025D7C">
        <w:rPr>
          <w:rFonts w:ascii="Times New Roman" w:hAnsi="Times New Roman" w:cs="Times New Roman"/>
          <w:sz w:val="28"/>
          <w:szCs w:val="28"/>
        </w:rPr>
        <w:t xml:space="preserve">Александра </w:t>
      </w:r>
      <w:proofErr w:type="spellStart"/>
      <w:r w:rsidR="00025D7C" w:rsidRPr="00025D7C">
        <w:rPr>
          <w:rFonts w:ascii="Times New Roman" w:hAnsi="Times New Roman" w:cs="Times New Roman"/>
          <w:sz w:val="28"/>
          <w:szCs w:val="28"/>
        </w:rPr>
        <w:t>Михайлика</w:t>
      </w:r>
      <w:proofErr w:type="spellEnd"/>
      <w:r w:rsidR="00533A77">
        <w:rPr>
          <w:rFonts w:ascii="Times New Roman" w:hAnsi="Times New Roman" w:cs="Times New Roman"/>
          <w:sz w:val="28"/>
          <w:szCs w:val="28"/>
        </w:rPr>
        <w:t>,</w:t>
      </w:r>
      <w:r w:rsidR="00025D7C" w:rsidRPr="00025D7C">
        <w:rPr>
          <w:rFonts w:ascii="Times New Roman" w:hAnsi="Times New Roman" w:cs="Times New Roman"/>
          <w:sz w:val="28"/>
          <w:szCs w:val="28"/>
        </w:rPr>
        <w:t xml:space="preserve"> </w:t>
      </w:r>
      <w:r w:rsidR="00025D7C">
        <w:rPr>
          <w:rFonts w:ascii="Times New Roman" w:hAnsi="Times New Roman" w:cs="Times New Roman"/>
          <w:sz w:val="28"/>
          <w:szCs w:val="28"/>
        </w:rPr>
        <w:t>в формате видеоконферен</w:t>
      </w:r>
      <w:r w:rsidR="007475FC">
        <w:rPr>
          <w:rFonts w:ascii="Times New Roman" w:hAnsi="Times New Roman" w:cs="Times New Roman"/>
          <w:sz w:val="28"/>
          <w:szCs w:val="28"/>
        </w:rPr>
        <w:t>ц</w:t>
      </w:r>
      <w:r w:rsidR="00025D7C">
        <w:rPr>
          <w:rFonts w:ascii="Times New Roman" w:hAnsi="Times New Roman" w:cs="Times New Roman"/>
          <w:sz w:val="28"/>
          <w:szCs w:val="28"/>
        </w:rPr>
        <w:t>связи</w:t>
      </w:r>
      <w:r w:rsidR="000F3189">
        <w:rPr>
          <w:rFonts w:ascii="Times New Roman" w:hAnsi="Times New Roman" w:cs="Times New Roman"/>
          <w:sz w:val="28"/>
          <w:szCs w:val="28"/>
        </w:rPr>
        <w:t xml:space="preserve"> (ВК</w:t>
      </w:r>
      <w:bookmarkStart w:id="0" w:name="_GoBack"/>
      <w:bookmarkEnd w:id="0"/>
      <w:r w:rsidR="000F3189">
        <w:rPr>
          <w:rFonts w:ascii="Times New Roman" w:hAnsi="Times New Roman" w:cs="Times New Roman"/>
          <w:sz w:val="28"/>
          <w:szCs w:val="28"/>
        </w:rPr>
        <w:t>С)</w:t>
      </w:r>
      <w:r w:rsidR="00025D7C" w:rsidRPr="00025D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4719" w:rsidRDefault="002A4719" w:rsidP="002A471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заседания рассмотрены </w:t>
      </w:r>
      <w:r w:rsidRPr="00E61897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>ы:</w:t>
      </w:r>
    </w:p>
    <w:p w:rsidR="002A4719" w:rsidRPr="000F3189" w:rsidRDefault="002A4719" w:rsidP="000F3189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" w:name="_Hlk215424852"/>
      <w:r w:rsidRPr="000F3189">
        <w:rPr>
          <w:rFonts w:ascii="Times New Roman" w:hAnsi="Times New Roman"/>
          <w:sz w:val="28"/>
          <w:szCs w:val="28"/>
        </w:rPr>
        <w:t>исполнения требований законодательства Российской Федерации, вопросы, проблемы и пути их решения, связанные с взаимодействием участников с государственной информационной системой о государственных и муниципальных платежах</w:t>
      </w:r>
      <w:bookmarkEnd w:id="1"/>
      <w:r w:rsidRPr="000F3189">
        <w:rPr>
          <w:rFonts w:ascii="Times New Roman" w:hAnsi="Times New Roman"/>
          <w:sz w:val="28"/>
          <w:szCs w:val="28"/>
        </w:rPr>
        <w:t>;</w:t>
      </w:r>
    </w:p>
    <w:p w:rsidR="002A4719" w:rsidRPr="000F3189" w:rsidRDefault="002A4719" w:rsidP="000F3189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3189">
        <w:rPr>
          <w:rFonts w:ascii="Times New Roman" w:hAnsi="Times New Roman"/>
          <w:sz w:val="28"/>
          <w:szCs w:val="28"/>
        </w:rPr>
        <w:t>итоги перехода на учёт и распределение поступлений между бюджетами бюджетной системы Российской Федерации в подсистеме управления доходами ГИИС "Электронный бюджет". Особенности учёта и распределения поступлений межу бюджетами бюджетной системы Российской Федерации в подсистеме управления доходами ГИИС "Электронный бюджет";</w:t>
      </w:r>
    </w:p>
    <w:p w:rsidR="002A4719" w:rsidRPr="000F3189" w:rsidRDefault="002A4719" w:rsidP="000F3189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11pt"/>
          <w:rFonts w:eastAsiaTheme="minorHAnsi"/>
          <w:sz w:val="28"/>
          <w:szCs w:val="28"/>
        </w:rPr>
      </w:pPr>
      <w:r w:rsidRPr="000F3189">
        <w:rPr>
          <w:rFonts w:ascii="Times New Roman" w:hAnsi="Times New Roman"/>
          <w:sz w:val="28"/>
          <w:szCs w:val="28"/>
        </w:rPr>
        <w:t xml:space="preserve">о </w:t>
      </w:r>
      <w:r w:rsidRPr="000F3189">
        <w:rPr>
          <w:rFonts w:ascii="Times New Roman" w:hAnsi="Times New Roman"/>
          <w:sz w:val="28"/>
        </w:rPr>
        <w:t>казначейском сопровождении средств, получаемых юридическими лицами по концессионным соглашениям, государственным (муниципальным) контрактам и т.д., источником финансового обеспечения которых являются средства, предоставляемые из бюджета субъекта Российской Федерации (местного бюджета) в виде межбюджетных трансфертов из бюджетов бюджетной системы Российской Федерации, бюджетных кредитов.</w:t>
      </w:r>
    </w:p>
    <w:p w:rsidR="007813ED" w:rsidRPr="00025D7C" w:rsidRDefault="007813ED" w:rsidP="007813E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813ED" w:rsidRPr="00025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895620"/>
    <w:multiLevelType w:val="hybridMultilevel"/>
    <w:tmpl w:val="C79406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480"/>
    <w:rsid w:val="00025D7C"/>
    <w:rsid w:val="00064DF2"/>
    <w:rsid w:val="000F3189"/>
    <w:rsid w:val="002A4719"/>
    <w:rsid w:val="002B246B"/>
    <w:rsid w:val="00367C2B"/>
    <w:rsid w:val="00451EFD"/>
    <w:rsid w:val="00533A77"/>
    <w:rsid w:val="00614687"/>
    <w:rsid w:val="00670F2C"/>
    <w:rsid w:val="007475FC"/>
    <w:rsid w:val="007813ED"/>
    <w:rsid w:val="007B5C4C"/>
    <w:rsid w:val="008E3737"/>
    <w:rsid w:val="009206B3"/>
    <w:rsid w:val="009728CC"/>
    <w:rsid w:val="00CC2CC6"/>
    <w:rsid w:val="00D1060B"/>
    <w:rsid w:val="00D86480"/>
    <w:rsid w:val="00EE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C4D6-BAD8-40A0-AAEF-EBC41A205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0F2C"/>
    <w:rPr>
      <w:rFonts w:ascii="Segoe UI" w:hAnsi="Segoe UI" w:cs="Segoe UI"/>
      <w:sz w:val="18"/>
      <w:szCs w:val="18"/>
    </w:rPr>
  </w:style>
  <w:style w:type="character" w:customStyle="1" w:styleId="11pt">
    <w:name w:val="Основной текст + 11 pt"/>
    <w:rsid w:val="00025D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5">
    <w:name w:val="Normal (Web)"/>
    <w:basedOn w:val="a"/>
    <w:uiPriority w:val="99"/>
    <w:unhideWhenUsed/>
    <w:rsid w:val="00367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F31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9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Елена Валерьевна</dc:creator>
  <cp:keywords/>
  <dc:description/>
  <cp:lastModifiedBy>Крычкина Алла Геннадьевна</cp:lastModifiedBy>
  <cp:revision>4</cp:revision>
  <cp:lastPrinted>2023-12-11T04:41:00Z</cp:lastPrinted>
  <dcterms:created xsi:type="dcterms:W3CDTF">2025-12-03T07:11:00Z</dcterms:created>
  <dcterms:modified xsi:type="dcterms:W3CDTF">2025-12-04T05:52:00Z</dcterms:modified>
</cp:coreProperties>
</file>