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DD" w:rsidRDefault="00A32DDD" w:rsidP="00D378AA">
      <w:pPr>
        <w:ind w:left="5040"/>
        <w:jc w:val="center"/>
        <w:rPr>
          <w:sz w:val="28"/>
          <w:szCs w:val="28"/>
        </w:rPr>
      </w:pPr>
    </w:p>
    <w:p w:rsidR="00A32DDD" w:rsidRDefault="00A32DDD" w:rsidP="00490D5F">
      <w:pPr>
        <w:ind w:left="5040"/>
        <w:jc w:val="center"/>
        <w:rPr>
          <w:sz w:val="28"/>
          <w:szCs w:val="28"/>
        </w:rPr>
      </w:pPr>
    </w:p>
    <w:p w:rsidR="00A32DDD" w:rsidRDefault="00A32DDD" w:rsidP="00490D5F">
      <w:pPr>
        <w:ind w:left="5040"/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A32DDD">
        <w:trPr>
          <w:cantSplit/>
          <w:trHeight w:val="1935"/>
        </w:trPr>
        <w:tc>
          <w:tcPr>
            <w:tcW w:w="4549" w:type="dxa"/>
            <w:gridSpan w:val="4"/>
          </w:tcPr>
          <w:p w:rsidR="00A32DDD" w:rsidRDefault="00A32DDD" w:rsidP="002A2A8C">
            <w:pPr>
              <w:jc w:val="center"/>
              <w:rPr>
                <w:b/>
                <w:bCs/>
                <w:snapToGrid w:val="0"/>
                <w:w w:val="110"/>
                <w:sz w:val="6"/>
                <w:szCs w:val="6"/>
              </w:rPr>
            </w:pPr>
          </w:p>
          <w:p w:rsidR="00A32DDD" w:rsidRDefault="00A32DDD" w:rsidP="002A2A8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A32DDD" w:rsidRPr="00F6211D" w:rsidRDefault="00A32DDD" w:rsidP="002A2A8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A32DDD" w:rsidRPr="007377F4" w:rsidRDefault="00A32DDD" w:rsidP="002A2A8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A32DDD" w:rsidRPr="00F6211D" w:rsidRDefault="00A32DDD" w:rsidP="002A2A8C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A32DDD" w:rsidRPr="007377F4" w:rsidRDefault="00A32DDD" w:rsidP="002A2A8C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A32DDD" w:rsidRDefault="00A32DDD" w:rsidP="002A2A8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6"/>
              </w:rPr>
            </w:pPr>
          </w:p>
          <w:p w:rsidR="00A32DDD" w:rsidRDefault="00A32DDD" w:rsidP="002A2A8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6"/>
              </w:rPr>
            </w:pPr>
          </w:p>
          <w:p w:rsidR="00A32DDD" w:rsidRPr="00F6211D" w:rsidRDefault="00A32DDD" w:rsidP="002A2A8C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A32DDD" w:rsidRDefault="00A32DDD" w:rsidP="002A2A8C">
            <w:pPr>
              <w:jc w:val="center"/>
              <w:rPr>
                <w:snapToGrid w:val="0"/>
                <w:sz w:val="10"/>
                <w:szCs w:val="10"/>
              </w:rPr>
            </w:pPr>
          </w:p>
          <w:p w:rsidR="00A32DDD" w:rsidRDefault="00A32DDD" w:rsidP="002A2A8C">
            <w:pPr>
              <w:jc w:val="center"/>
              <w:rPr>
                <w:snapToGrid w:val="0"/>
                <w:sz w:val="10"/>
                <w:szCs w:val="10"/>
              </w:rPr>
            </w:pPr>
          </w:p>
          <w:p w:rsidR="00A32DDD" w:rsidRDefault="00A32DDD" w:rsidP="002A2A8C">
            <w:pPr>
              <w:jc w:val="center"/>
              <w:rPr>
                <w:b/>
                <w:bCs/>
                <w:snapToGrid w:val="0"/>
                <w:sz w:val="16"/>
                <w:szCs w:val="16"/>
              </w:rPr>
            </w:pPr>
            <w:r>
              <w:rPr>
                <w:b/>
                <w:bCs/>
                <w:snapToGrid w:val="0"/>
                <w:sz w:val="16"/>
                <w:szCs w:val="16"/>
              </w:rPr>
              <w:t>Ул.Ильинка, 7, Москва, 109097</w:t>
            </w:r>
          </w:p>
          <w:p w:rsidR="00A32DDD" w:rsidRPr="0011384F" w:rsidRDefault="00A32DDD" w:rsidP="002A2A8C">
            <w:pPr>
              <w:jc w:val="center"/>
              <w:rPr>
                <w:b/>
                <w:bCs/>
                <w:snapToGrid w:val="0"/>
                <w:sz w:val="16"/>
                <w:szCs w:val="16"/>
              </w:rPr>
            </w:pPr>
            <w:r>
              <w:rPr>
                <w:b/>
                <w:bCs/>
                <w:snapToGrid w:val="0"/>
                <w:sz w:val="16"/>
                <w:szCs w:val="16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16"/>
              </w:rPr>
              <w:t>2</w:t>
            </w:r>
            <w:r>
              <w:rPr>
                <w:b/>
                <w:bCs/>
                <w:snapToGrid w:val="0"/>
                <w:sz w:val="16"/>
                <w:szCs w:val="16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16"/>
              </w:rPr>
              <w:t>97</w:t>
            </w:r>
            <w:r>
              <w:rPr>
                <w:b/>
                <w:bCs/>
                <w:snapToGrid w:val="0"/>
                <w:sz w:val="16"/>
                <w:szCs w:val="16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16"/>
              </w:rPr>
              <w:t>3</w:t>
            </w:r>
            <w:r>
              <w:rPr>
                <w:b/>
                <w:bCs/>
                <w:snapToGrid w:val="0"/>
                <w:sz w:val="16"/>
                <w:szCs w:val="16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16"/>
              </w:rPr>
              <w:t>34</w:t>
            </w:r>
          </w:p>
          <w:p w:rsidR="00A32DDD" w:rsidRPr="005C2005" w:rsidRDefault="00A32DDD" w:rsidP="002A2A8C">
            <w:pPr>
              <w:jc w:val="center"/>
              <w:rPr>
                <w:b/>
                <w:bCs/>
                <w:snapToGrid w:val="0"/>
                <w:sz w:val="16"/>
                <w:szCs w:val="16"/>
              </w:rPr>
            </w:pPr>
            <w:r>
              <w:rPr>
                <w:b/>
                <w:bCs/>
                <w:snapToGrid w:val="0"/>
                <w:sz w:val="16"/>
                <w:szCs w:val="16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16"/>
              </w:rPr>
              <w:t>.</w:t>
            </w:r>
            <w:r>
              <w:rPr>
                <w:b/>
                <w:bCs/>
                <w:snapToGrid w:val="0"/>
                <w:sz w:val="16"/>
                <w:szCs w:val="16"/>
                <w:lang w:val="en-US"/>
              </w:rPr>
              <w:t>roskazna</w:t>
            </w:r>
            <w:r w:rsidRPr="005C2005">
              <w:rPr>
                <w:b/>
                <w:bCs/>
                <w:snapToGrid w:val="0"/>
                <w:sz w:val="16"/>
                <w:szCs w:val="16"/>
              </w:rPr>
              <w:t>.</w:t>
            </w:r>
            <w:r>
              <w:rPr>
                <w:b/>
                <w:bCs/>
                <w:snapToGrid w:val="0"/>
                <w:sz w:val="16"/>
                <w:szCs w:val="16"/>
                <w:lang w:val="en-US"/>
              </w:rPr>
              <w:t>ru</w:t>
            </w:r>
          </w:p>
          <w:p w:rsidR="00A32DDD" w:rsidRDefault="00A32DDD" w:rsidP="002A2A8C">
            <w:pPr>
              <w:jc w:val="center"/>
              <w:rPr>
                <w:snapToGrid w:val="0"/>
                <w:sz w:val="12"/>
                <w:szCs w:val="12"/>
              </w:rPr>
            </w:pPr>
          </w:p>
        </w:tc>
      </w:tr>
      <w:tr w:rsidR="00A32DDD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A32DDD" w:rsidRDefault="00A32DDD" w:rsidP="002A2A8C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29.12.2012</w:t>
            </w:r>
          </w:p>
        </w:tc>
        <w:tc>
          <w:tcPr>
            <w:tcW w:w="360" w:type="dxa"/>
          </w:tcPr>
          <w:p w:rsidR="00A32DDD" w:rsidRDefault="00A32DDD" w:rsidP="002A2A8C">
            <w:pPr>
              <w:rPr>
                <w:snapToGrid w:val="0"/>
                <w:sz w:val="10"/>
                <w:szCs w:val="10"/>
              </w:rPr>
            </w:pPr>
          </w:p>
          <w:p w:rsidR="00A32DDD" w:rsidRDefault="00A32DDD" w:rsidP="002A2A8C">
            <w:pPr>
              <w:rPr>
                <w:snapToGrid w:val="0"/>
              </w:rPr>
            </w:pPr>
            <w:r>
              <w:rPr>
                <w:snapToGrid w:val="0"/>
                <w:sz w:val="22"/>
                <w:szCs w:val="22"/>
              </w:rPr>
              <w:t>№</w:t>
            </w:r>
          </w:p>
        </w:tc>
        <w:tc>
          <w:tcPr>
            <w:tcW w:w="2700" w:type="dxa"/>
          </w:tcPr>
          <w:p w:rsidR="00A32DDD" w:rsidRPr="00714152" w:rsidRDefault="00A32DDD" w:rsidP="002A2A8C">
            <w:pPr>
              <w:rPr>
                <w:snapToGrid w:val="0"/>
                <w:sz w:val="26"/>
                <w:szCs w:val="26"/>
              </w:rPr>
            </w:pPr>
            <w:r w:rsidRPr="00714152">
              <w:rPr>
                <w:snapToGrid w:val="0"/>
                <w:sz w:val="26"/>
                <w:szCs w:val="26"/>
              </w:rPr>
              <w:t>42-7.4-05/5.3-763</w:t>
            </w:r>
          </w:p>
        </w:tc>
      </w:tr>
      <w:tr w:rsidR="00A32DDD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A32DDD" w:rsidRDefault="00A32DDD" w:rsidP="002A2A8C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360" w:type="dxa"/>
          </w:tcPr>
          <w:p w:rsidR="00A32DDD" w:rsidRDefault="00A32DDD" w:rsidP="002A2A8C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2700" w:type="dxa"/>
          </w:tcPr>
          <w:p w:rsidR="00A32DDD" w:rsidRDefault="00A32DDD" w:rsidP="002A2A8C">
            <w:pPr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A32DDD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A32DDD" w:rsidRDefault="00A32DDD" w:rsidP="002A2A8C">
            <w:pPr>
              <w:ind w:right="-2262"/>
              <w:rPr>
                <w:snapToGrid w:val="0"/>
              </w:rPr>
            </w:pPr>
            <w:r>
              <w:rPr>
                <w:snapToGrid w:val="0"/>
                <w:sz w:val="22"/>
                <w:szCs w:val="22"/>
              </w:rPr>
              <w:t xml:space="preserve">на № </w:t>
            </w:r>
          </w:p>
        </w:tc>
        <w:tc>
          <w:tcPr>
            <w:tcW w:w="3780" w:type="dxa"/>
            <w:gridSpan w:val="3"/>
          </w:tcPr>
          <w:p w:rsidR="00A32DDD" w:rsidRDefault="00A32DDD" w:rsidP="002A2A8C">
            <w:pPr>
              <w:rPr>
                <w:snapToGrid w:val="0"/>
                <w:sz w:val="26"/>
                <w:szCs w:val="26"/>
              </w:rPr>
            </w:pPr>
          </w:p>
        </w:tc>
      </w:tr>
      <w:tr w:rsidR="00A32DDD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A32DDD" w:rsidRDefault="00A32DDD" w:rsidP="002A2A8C">
            <w:pPr>
              <w:jc w:val="center"/>
              <w:rPr>
                <w:b/>
                <w:bCs/>
                <w:snapToGrid w:val="0"/>
                <w:sz w:val="8"/>
                <w:szCs w:val="8"/>
              </w:rPr>
            </w:pPr>
          </w:p>
        </w:tc>
        <w:tc>
          <w:tcPr>
            <w:tcW w:w="3780" w:type="dxa"/>
            <w:gridSpan w:val="3"/>
          </w:tcPr>
          <w:p w:rsidR="00A32DDD" w:rsidRDefault="00A32DDD" w:rsidP="002A2A8C">
            <w:pPr>
              <w:jc w:val="center"/>
              <w:rPr>
                <w:b/>
                <w:bCs/>
                <w:snapToGrid w:val="0"/>
                <w:sz w:val="8"/>
                <w:szCs w:val="8"/>
              </w:rPr>
            </w:pPr>
          </w:p>
        </w:tc>
      </w:tr>
    </w:tbl>
    <w:p w:rsidR="00A32DDD" w:rsidRPr="00407A04" w:rsidRDefault="00A32DDD" w:rsidP="00490D5F">
      <w:pPr>
        <w:ind w:left="5040"/>
        <w:jc w:val="center"/>
        <w:rPr>
          <w:sz w:val="28"/>
          <w:szCs w:val="28"/>
        </w:rPr>
      </w:pPr>
    </w:p>
    <w:p w:rsidR="00A32DDD" w:rsidRDefault="00A32DDD" w:rsidP="00F80D15">
      <w:pPr>
        <w:ind w:left="5222"/>
        <w:jc w:val="center"/>
        <w:rPr>
          <w:sz w:val="28"/>
          <w:szCs w:val="28"/>
        </w:rPr>
      </w:pPr>
    </w:p>
    <w:p w:rsidR="00A32DDD" w:rsidRPr="00F85039" w:rsidRDefault="00A32DDD" w:rsidP="00F80D15">
      <w:pPr>
        <w:ind w:left="5222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органы Федерального казначейства</w:t>
      </w:r>
    </w:p>
    <w:p w:rsidR="00A32DDD" w:rsidRDefault="00A32DDD" w:rsidP="00F80D15">
      <w:pPr>
        <w:ind w:left="5222"/>
        <w:jc w:val="center"/>
        <w:rPr>
          <w:sz w:val="28"/>
          <w:szCs w:val="28"/>
        </w:rPr>
      </w:pPr>
    </w:p>
    <w:p w:rsidR="00A32DDD" w:rsidRDefault="00A32DDD" w:rsidP="00F80D15">
      <w:pPr>
        <w:ind w:left="5222"/>
        <w:jc w:val="center"/>
        <w:rPr>
          <w:sz w:val="28"/>
          <w:szCs w:val="28"/>
        </w:rPr>
      </w:pPr>
    </w:p>
    <w:p w:rsidR="00A32DDD" w:rsidRDefault="00A32DDD" w:rsidP="00F80D15">
      <w:pPr>
        <w:ind w:left="4860" w:firstLine="5940"/>
        <w:jc w:val="center"/>
        <w:rPr>
          <w:sz w:val="28"/>
          <w:szCs w:val="28"/>
        </w:rPr>
      </w:pPr>
    </w:p>
    <w:p w:rsidR="00A32DDD" w:rsidRDefault="00A32DDD" w:rsidP="00330755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A32DDD" w:rsidRDefault="00A32DDD" w:rsidP="00330755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A32DDD" w:rsidRDefault="00A32DDD" w:rsidP="005925CE">
      <w:pPr>
        <w:spacing w:line="360" w:lineRule="atLeast"/>
        <w:ind w:firstLine="709"/>
        <w:jc w:val="both"/>
        <w:rPr>
          <w:sz w:val="28"/>
          <w:szCs w:val="28"/>
        </w:rPr>
      </w:pPr>
    </w:p>
    <w:p w:rsidR="00A32DDD" w:rsidRDefault="00A32DDD" w:rsidP="005925CE">
      <w:pPr>
        <w:spacing w:line="360" w:lineRule="atLeast"/>
        <w:ind w:firstLine="709"/>
        <w:jc w:val="both"/>
        <w:rPr>
          <w:sz w:val="28"/>
          <w:szCs w:val="28"/>
        </w:rPr>
      </w:pPr>
      <w:r w:rsidRPr="008957B6">
        <w:rPr>
          <w:sz w:val="28"/>
          <w:szCs w:val="28"/>
        </w:rPr>
        <w:t>Федеральное казначейство</w:t>
      </w:r>
      <w:r>
        <w:rPr>
          <w:sz w:val="28"/>
          <w:szCs w:val="28"/>
        </w:rPr>
        <w:t xml:space="preserve"> в целях перевода территориальных фондов обязательного медицинского страхования на кассовое обслуживание исполнения бюджетов территориальных государственных внебюджетных фондов территориальными органами Федерального казначейства направляет для использования в работе Типовой п</w:t>
      </w:r>
      <w:r w:rsidRPr="005925CE">
        <w:rPr>
          <w:sz w:val="28"/>
          <w:szCs w:val="28"/>
        </w:rPr>
        <w:t xml:space="preserve">лан </w:t>
      </w:r>
      <w:r>
        <w:rPr>
          <w:sz w:val="28"/>
          <w:szCs w:val="28"/>
        </w:rPr>
        <w:t>м</w:t>
      </w:r>
      <w:r w:rsidRPr="00DE3BA1">
        <w:rPr>
          <w:sz w:val="28"/>
          <w:szCs w:val="28"/>
        </w:rPr>
        <w:t>ероприятий</w:t>
      </w:r>
      <w:r>
        <w:rPr>
          <w:sz w:val="28"/>
          <w:szCs w:val="28"/>
        </w:rPr>
        <w:t xml:space="preserve"> по переводу в 201</w:t>
      </w:r>
      <w:r w:rsidRPr="006863E6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на кассовое обслуживание исполнения бюджета территориального государственного внебюджетного фонда территориальным органом Федерального казначейства.</w:t>
      </w:r>
    </w:p>
    <w:p w:rsidR="00A32DDD" w:rsidRDefault="00A32DDD" w:rsidP="005925C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мероприятий по переводу в 201</w:t>
      </w:r>
      <w:r w:rsidRPr="006863E6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на кассовое обслуживание исполнения бюджета территориального государственного внебюджетного фонда территориальным органом Федерального казначейства с указанием сроков выполнения конкретных мероприятий утверждается Управлением Федерального казначейства по субъекту Российской Федерации </w:t>
      </w:r>
      <w:r w:rsidRPr="00C4463D">
        <w:rPr>
          <w:sz w:val="28"/>
          <w:szCs w:val="28"/>
        </w:rPr>
        <w:t xml:space="preserve">и Территориальным фондом обязательного медицинского страхования </w:t>
      </w:r>
      <w:r>
        <w:rPr>
          <w:sz w:val="28"/>
          <w:szCs w:val="28"/>
        </w:rPr>
        <w:t>с учетом положений Перечня территориальных органов Федерального казначейства в разрезе групп для перевода в течение 2013 года на кассовое обслуживание исполнения бюджетов территориальных государственных внебюджетных фондов органами Федерального казначейства.</w:t>
      </w:r>
    </w:p>
    <w:p w:rsidR="00A32DDD" w:rsidRDefault="00A32DDD" w:rsidP="00A30A63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сообщаем, что сроки перевода территориальных фондов обязательного медицинского страхования на кассовое обслуживание исполнения</w:t>
      </w:r>
      <w:r w:rsidRPr="009A129F">
        <w:rPr>
          <w:sz w:val="28"/>
          <w:szCs w:val="28"/>
        </w:rPr>
        <w:t xml:space="preserve"> </w:t>
      </w:r>
      <w:r w:rsidRPr="00716A73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716A73">
        <w:rPr>
          <w:sz w:val="28"/>
          <w:szCs w:val="28"/>
        </w:rPr>
        <w:t xml:space="preserve"> территориальн</w:t>
      </w:r>
      <w:r>
        <w:rPr>
          <w:sz w:val="28"/>
          <w:szCs w:val="28"/>
        </w:rPr>
        <w:t xml:space="preserve">ого государственного внебюджетного фонда </w:t>
      </w:r>
      <w:r w:rsidRPr="000C175F">
        <w:rPr>
          <w:sz w:val="28"/>
          <w:szCs w:val="28"/>
        </w:rPr>
        <w:t>территориальным</w:t>
      </w:r>
      <w:r>
        <w:rPr>
          <w:sz w:val="28"/>
          <w:szCs w:val="28"/>
        </w:rPr>
        <w:t>и</w:t>
      </w:r>
      <w:r w:rsidRPr="000C175F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0C175F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0C175F">
        <w:rPr>
          <w:sz w:val="28"/>
          <w:szCs w:val="28"/>
        </w:rPr>
        <w:t xml:space="preserve"> Федерального казначейства</w:t>
      </w:r>
      <w:r>
        <w:rPr>
          <w:sz w:val="28"/>
          <w:szCs w:val="28"/>
        </w:rPr>
        <w:t xml:space="preserve"> в разрезе групп Федеральным казначейством будут доведены дополнительно.  </w:t>
      </w:r>
    </w:p>
    <w:p w:rsidR="00A32DDD" w:rsidRDefault="00A32DDD" w:rsidP="00623824">
      <w:pPr>
        <w:autoSpaceDE w:val="0"/>
        <w:autoSpaceDN w:val="0"/>
        <w:adjustRightInd w:val="0"/>
        <w:spacing w:line="360" w:lineRule="atLeast"/>
        <w:ind w:firstLine="709"/>
        <w:rPr>
          <w:sz w:val="28"/>
          <w:szCs w:val="28"/>
        </w:rPr>
      </w:pPr>
    </w:p>
    <w:p w:rsidR="00A32DDD" w:rsidRDefault="00A32DDD" w:rsidP="00623824">
      <w:pPr>
        <w:autoSpaceDE w:val="0"/>
        <w:autoSpaceDN w:val="0"/>
        <w:adjustRightInd w:val="0"/>
        <w:spacing w:line="360" w:lineRule="atLeast"/>
        <w:ind w:firstLine="709"/>
        <w:rPr>
          <w:sz w:val="28"/>
          <w:szCs w:val="28"/>
        </w:rPr>
      </w:pPr>
    </w:p>
    <w:p w:rsidR="00A32DDD" w:rsidRDefault="00A32DDD" w:rsidP="00623824">
      <w:pPr>
        <w:autoSpaceDE w:val="0"/>
        <w:autoSpaceDN w:val="0"/>
        <w:adjustRightInd w:val="0"/>
        <w:spacing w:line="360" w:lineRule="atLeast"/>
        <w:ind w:firstLine="709"/>
        <w:rPr>
          <w:sz w:val="28"/>
          <w:szCs w:val="28"/>
        </w:rPr>
      </w:pPr>
    </w:p>
    <w:p w:rsidR="00A32DDD" w:rsidRDefault="00A32DDD" w:rsidP="00623824">
      <w:pPr>
        <w:autoSpaceDE w:val="0"/>
        <w:autoSpaceDN w:val="0"/>
        <w:adjustRightInd w:val="0"/>
        <w:spacing w:line="360" w:lineRule="atLeast"/>
        <w:ind w:firstLine="709"/>
        <w:rPr>
          <w:sz w:val="28"/>
          <w:szCs w:val="28"/>
        </w:rPr>
      </w:pPr>
    </w:p>
    <w:p w:rsidR="00A32DDD" w:rsidRDefault="00A32DDD" w:rsidP="00623824">
      <w:pPr>
        <w:autoSpaceDE w:val="0"/>
        <w:autoSpaceDN w:val="0"/>
        <w:adjustRightInd w:val="0"/>
        <w:spacing w:line="36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A32DDD" w:rsidRDefault="00A32DDD" w:rsidP="00623824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A32DDD" w:rsidRDefault="00A32DDD" w:rsidP="000C175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60" w:lineRule="atLeast"/>
        <w:ind w:left="0" w:firstLine="709"/>
        <w:jc w:val="both"/>
        <w:rPr>
          <w:sz w:val="28"/>
          <w:szCs w:val="28"/>
        </w:rPr>
      </w:pPr>
      <w:r w:rsidRPr="000C175F">
        <w:rPr>
          <w:sz w:val="28"/>
          <w:szCs w:val="28"/>
        </w:rPr>
        <w:t>Типовой план мероприятий по переводу в 2013 году на кассовое обслуживание исполнения бюджета территориального государственного внебюджетного фонда территориальным органом Федерального казначейства</w:t>
      </w:r>
      <w:r>
        <w:rPr>
          <w:sz w:val="28"/>
          <w:szCs w:val="28"/>
        </w:rPr>
        <w:t xml:space="preserve"> на </w:t>
      </w:r>
      <w:r w:rsidRPr="00145ADA">
        <w:rPr>
          <w:sz w:val="28"/>
          <w:szCs w:val="28"/>
        </w:rPr>
        <w:t>6</w:t>
      </w:r>
      <w:r>
        <w:rPr>
          <w:sz w:val="28"/>
          <w:szCs w:val="28"/>
        </w:rPr>
        <w:t xml:space="preserve"> л. в 1 экз.</w:t>
      </w:r>
    </w:p>
    <w:p w:rsidR="00A32DDD" w:rsidRPr="000C175F" w:rsidRDefault="00A32DDD" w:rsidP="000C175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 территориальных органов Федерального казначейства в разрезе групп для перевода в течение 2013 года на кассовое обслуживание исполнения бюджетов территориальных государственных внебюджетных фондов органами Федерального казначейства</w:t>
      </w:r>
      <w:r w:rsidRPr="000C175F">
        <w:rPr>
          <w:sz w:val="28"/>
          <w:szCs w:val="28"/>
        </w:rPr>
        <w:t xml:space="preserve"> </w:t>
      </w:r>
      <w:r w:rsidRPr="000C175F">
        <w:rPr>
          <w:sz w:val="28"/>
          <w:szCs w:val="28"/>
        </w:rPr>
        <w:tab/>
      </w:r>
      <w:r>
        <w:rPr>
          <w:sz w:val="28"/>
          <w:szCs w:val="28"/>
        </w:rPr>
        <w:t>на 3л. в 1 экз.</w:t>
      </w:r>
      <w:r w:rsidRPr="000C175F">
        <w:rPr>
          <w:sz w:val="28"/>
          <w:szCs w:val="28"/>
        </w:rPr>
        <w:tab/>
      </w:r>
      <w:r w:rsidRPr="000C175F">
        <w:rPr>
          <w:sz w:val="28"/>
          <w:szCs w:val="28"/>
        </w:rPr>
        <w:tab/>
      </w:r>
      <w:r w:rsidRPr="000C175F">
        <w:rPr>
          <w:sz w:val="28"/>
          <w:szCs w:val="28"/>
        </w:rPr>
        <w:tab/>
      </w:r>
      <w:r w:rsidRPr="000C175F">
        <w:rPr>
          <w:sz w:val="28"/>
          <w:szCs w:val="28"/>
        </w:rPr>
        <w:tab/>
        <w:t xml:space="preserve">                                           </w:t>
      </w:r>
    </w:p>
    <w:p w:rsidR="00A32DDD" w:rsidRDefault="00A32DDD" w:rsidP="00A50446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A32DDD" w:rsidRDefault="00A32DDD" w:rsidP="00A50446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Р.Е. Артюхин</w:t>
      </w: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</w:p>
    <w:p w:rsidR="00A32DDD" w:rsidRDefault="00A32DDD" w:rsidP="00F80D15">
      <w:pPr>
        <w:jc w:val="both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  <w:t>Исп. Р.М. Хуснетдинова</w:t>
      </w:r>
    </w:p>
    <w:p w:rsidR="00A32DDD" w:rsidRPr="00F80D15" w:rsidRDefault="00A32DDD" w:rsidP="00F80D15">
      <w:pPr>
        <w:jc w:val="both"/>
      </w:pPr>
      <w:r>
        <w:rPr>
          <w:color w:val="808080"/>
          <w:sz w:val="16"/>
          <w:szCs w:val="16"/>
        </w:rPr>
        <w:t xml:space="preserve"> </w:t>
      </w:r>
      <w:r w:rsidRPr="00263B89">
        <w:rPr>
          <w:color w:val="808080"/>
          <w:sz w:val="16"/>
          <w:szCs w:val="16"/>
        </w:rPr>
        <w:t>(5</w:t>
      </w:r>
      <w:r>
        <w:rPr>
          <w:color w:val="808080"/>
          <w:sz w:val="16"/>
          <w:szCs w:val="16"/>
        </w:rPr>
        <w:t>815</w:t>
      </w:r>
      <w:r w:rsidRPr="00263B89">
        <w:rPr>
          <w:color w:val="808080"/>
          <w:sz w:val="16"/>
          <w:szCs w:val="16"/>
        </w:rPr>
        <w:t xml:space="preserve">) </w:t>
      </w:r>
    </w:p>
    <w:sectPr w:rsidR="00A32DDD" w:rsidRPr="00F80D15" w:rsidSect="00A517C0">
      <w:headerReference w:type="default" r:id="rId7"/>
      <w:pgSz w:w="11906" w:h="16838"/>
      <w:pgMar w:top="1438" w:right="851" w:bottom="1258" w:left="162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DDD" w:rsidRDefault="00A32DDD">
      <w:r>
        <w:separator/>
      </w:r>
    </w:p>
  </w:endnote>
  <w:endnote w:type="continuationSeparator" w:id="0">
    <w:p w:rsidR="00A32DDD" w:rsidRDefault="00A32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DDD" w:rsidRDefault="00A32DDD">
      <w:r>
        <w:separator/>
      </w:r>
    </w:p>
  </w:footnote>
  <w:footnote w:type="continuationSeparator" w:id="0">
    <w:p w:rsidR="00A32DDD" w:rsidRDefault="00A32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DD" w:rsidRDefault="00A32DDD" w:rsidP="00156EF2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32DDD" w:rsidRDefault="00A32DD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9281C"/>
    <w:multiLevelType w:val="hybridMultilevel"/>
    <w:tmpl w:val="76341850"/>
    <w:lvl w:ilvl="0" w:tplc="D12048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F92974"/>
    <w:multiLevelType w:val="hybridMultilevel"/>
    <w:tmpl w:val="C5D4CDA4"/>
    <w:lvl w:ilvl="0" w:tplc="7CDEA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875309"/>
    <w:multiLevelType w:val="hybridMultilevel"/>
    <w:tmpl w:val="1AE66ED4"/>
    <w:lvl w:ilvl="0" w:tplc="4BFE9C3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17629BD"/>
    <w:multiLevelType w:val="hybridMultilevel"/>
    <w:tmpl w:val="242CFF1A"/>
    <w:lvl w:ilvl="0" w:tplc="9920EFAC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7697"/>
    <w:rsid w:val="00002E8C"/>
    <w:rsid w:val="00003F1E"/>
    <w:rsid w:val="000228D5"/>
    <w:rsid w:val="00030A94"/>
    <w:rsid w:val="00033068"/>
    <w:rsid w:val="000362E5"/>
    <w:rsid w:val="000417A3"/>
    <w:rsid w:val="00041805"/>
    <w:rsid w:val="00043A5B"/>
    <w:rsid w:val="0005492E"/>
    <w:rsid w:val="00057B8B"/>
    <w:rsid w:val="00064250"/>
    <w:rsid w:val="00064CE8"/>
    <w:rsid w:val="0007341B"/>
    <w:rsid w:val="00081F7A"/>
    <w:rsid w:val="00083813"/>
    <w:rsid w:val="0009570B"/>
    <w:rsid w:val="000961A7"/>
    <w:rsid w:val="00096A8F"/>
    <w:rsid w:val="000977DD"/>
    <w:rsid w:val="000A2486"/>
    <w:rsid w:val="000B7E6E"/>
    <w:rsid w:val="000C175F"/>
    <w:rsid w:val="000C1F22"/>
    <w:rsid w:val="000C2AB6"/>
    <w:rsid w:val="000D0D86"/>
    <w:rsid w:val="000D156F"/>
    <w:rsid w:val="000D1D14"/>
    <w:rsid w:val="000E1CC1"/>
    <w:rsid w:val="000F09DC"/>
    <w:rsid w:val="000F2310"/>
    <w:rsid w:val="000F300F"/>
    <w:rsid w:val="000F3F4F"/>
    <w:rsid w:val="000F527D"/>
    <w:rsid w:val="000F7EA9"/>
    <w:rsid w:val="00100189"/>
    <w:rsid w:val="00101134"/>
    <w:rsid w:val="00102BD8"/>
    <w:rsid w:val="0011384F"/>
    <w:rsid w:val="0012153D"/>
    <w:rsid w:val="00121CCB"/>
    <w:rsid w:val="00124D14"/>
    <w:rsid w:val="001308D5"/>
    <w:rsid w:val="00137380"/>
    <w:rsid w:val="0014165C"/>
    <w:rsid w:val="00145ADA"/>
    <w:rsid w:val="0014647E"/>
    <w:rsid w:val="00147016"/>
    <w:rsid w:val="00151EBC"/>
    <w:rsid w:val="001536CC"/>
    <w:rsid w:val="001555F1"/>
    <w:rsid w:val="00156EF2"/>
    <w:rsid w:val="001573C2"/>
    <w:rsid w:val="00160078"/>
    <w:rsid w:val="00165B47"/>
    <w:rsid w:val="00176B30"/>
    <w:rsid w:val="00177058"/>
    <w:rsid w:val="001875BB"/>
    <w:rsid w:val="00194CF8"/>
    <w:rsid w:val="001A314C"/>
    <w:rsid w:val="001A5CD0"/>
    <w:rsid w:val="001A6AA2"/>
    <w:rsid w:val="001B001F"/>
    <w:rsid w:val="001C6F82"/>
    <w:rsid w:val="001D0EC5"/>
    <w:rsid w:val="001D1490"/>
    <w:rsid w:val="001D1651"/>
    <w:rsid w:val="001D2531"/>
    <w:rsid w:val="001F2E04"/>
    <w:rsid w:val="001F66BF"/>
    <w:rsid w:val="002003D9"/>
    <w:rsid w:val="0020244D"/>
    <w:rsid w:val="002135B7"/>
    <w:rsid w:val="00225399"/>
    <w:rsid w:val="00227B93"/>
    <w:rsid w:val="00227FD3"/>
    <w:rsid w:val="00233B26"/>
    <w:rsid w:val="002444C4"/>
    <w:rsid w:val="00253185"/>
    <w:rsid w:val="00257286"/>
    <w:rsid w:val="002634C0"/>
    <w:rsid w:val="0026394A"/>
    <w:rsid w:val="00263B89"/>
    <w:rsid w:val="00274A7D"/>
    <w:rsid w:val="002857B5"/>
    <w:rsid w:val="00285F14"/>
    <w:rsid w:val="00291CE0"/>
    <w:rsid w:val="002956D1"/>
    <w:rsid w:val="00297549"/>
    <w:rsid w:val="002A1301"/>
    <w:rsid w:val="002A2A8C"/>
    <w:rsid w:val="002C24DC"/>
    <w:rsid w:val="002C42F2"/>
    <w:rsid w:val="002C543A"/>
    <w:rsid w:val="002D2108"/>
    <w:rsid w:val="002E07BA"/>
    <w:rsid w:val="002E2231"/>
    <w:rsid w:val="002F1894"/>
    <w:rsid w:val="002F307C"/>
    <w:rsid w:val="002F429F"/>
    <w:rsid w:val="002F4413"/>
    <w:rsid w:val="0030215B"/>
    <w:rsid w:val="00302950"/>
    <w:rsid w:val="00303E7D"/>
    <w:rsid w:val="00305C67"/>
    <w:rsid w:val="00306F0B"/>
    <w:rsid w:val="0031031B"/>
    <w:rsid w:val="003174D3"/>
    <w:rsid w:val="00320F75"/>
    <w:rsid w:val="00321FBD"/>
    <w:rsid w:val="00322E15"/>
    <w:rsid w:val="00323FCA"/>
    <w:rsid w:val="00330755"/>
    <w:rsid w:val="003446ED"/>
    <w:rsid w:val="003503F1"/>
    <w:rsid w:val="003547B0"/>
    <w:rsid w:val="00372893"/>
    <w:rsid w:val="00375F66"/>
    <w:rsid w:val="00376753"/>
    <w:rsid w:val="00377BC1"/>
    <w:rsid w:val="0038052B"/>
    <w:rsid w:val="00392302"/>
    <w:rsid w:val="00396285"/>
    <w:rsid w:val="003A471A"/>
    <w:rsid w:val="003A7461"/>
    <w:rsid w:val="003B2996"/>
    <w:rsid w:val="003C3076"/>
    <w:rsid w:val="003C355F"/>
    <w:rsid w:val="003D1402"/>
    <w:rsid w:val="003D61AE"/>
    <w:rsid w:val="003E209E"/>
    <w:rsid w:val="003E3494"/>
    <w:rsid w:val="003E4F34"/>
    <w:rsid w:val="003F0B1A"/>
    <w:rsid w:val="00401BB7"/>
    <w:rsid w:val="00405DEB"/>
    <w:rsid w:val="00407A04"/>
    <w:rsid w:val="004113D4"/>
    <w:rsid w:val="004212B5"/>
    <w:rsid w:val="0042588B"/>
    <w:rsid w:val="004268F2"/>
    <w:rsid w:val="00427846"/>
    <w:rsid w:val="00441C9A"/>
    <w:rsid w:val="004434A5"/>
    <w:rsid w:val="00451699"/>
    <w:rsid w:val="004523B6"/>
    <w:rsid w:val="0045588B"/>
    <w:rsid w:val="00477886"/>
    <w:rsid w:val="00477DF9"/>
    <w:rsid w:val="004833D2"/>
    <w:rsid w:val="00484C48"/>
    <w:rsid w:val="00490D5F"/>
    <w:rsid w:val="00493F28"/>
    <w:rsid w:val="00494015"/>
    <w:rsid w:val="0049460B"/>
    <w:rsid w:val="004A0F7F"/>
    <w:rsid w:val="004A18CA"/>
    <w:rsid w:val="004A1C7B"/>
    <w:rsid w:val="004A5D8A"/>
    <w:rsid w:val="004B2DF6"/>
    <w:rsid w:val="004B54B5"/>
    <w:rsid w:val="004C09B9"/>
    <w:rsid w:val="004D1A19"/>
    <w:rsid w:val="004D366A"/>
    <w:rsid w:val="004D483A"/>
    <w:rsid w:val="004D5E19"/>
    <w:rsid w:val="004E0869"/>
    <w:rsid w:val="004E0AC5"/>
    <w:rsid w:val="004E24E1"/>
    <w:rsid w:val="004E3A69"/>
    <w:rsid w:val="004F4C4E"/>
    <w:rsid w:val="00507A36"/>
    <w:rsid w:val="005125B7"/>
    <w:rsid w:val="005132C1"/>
    <w:rsid w:val="00514504"/>
    <w:rsid w:val="00521A72"/>
    <w:rsid w:val="005258C5"/>
    <w:rsid w:val="00526303"/>
    <w:rsid w:val="00526333"/>
    <w:rsid w:val="0054144C"/>
    <w:rsid w:val="005442B1"/>
    <w:rsid w:val="00551CD8"/>
    <w:rsid w:val="005527B6"/>
    <w:rsid w:val="0055371A"/>
    <w:rsid w:val="0055464E"/>
    <w:rsid w:val="00560E5C"/>
    <w:rsid w:val="00575078"/>
    <w:rsid w:val="00575725"/>
    <w:rsid w:val="00581D97"/>
    <w:rsid w:val="005820FB"/>
    <w:rsid w:val="00582A4B"/>
    <w:rsid w:val="00582ADF"/>
    <w:rsid w:val="005925CE"/>
    <w:rsid w:val="00592D3E"/>
    <w:rsid w:val="005A5F9D"/>
    <w:rsid w:val="005A75A1"/>
    <w:rsid w:val="005B0ECF"/>
    <w:rsid w:val="005B1ED3"/>
    <w:rsid w:val="005B4F67"/>
    <w:rsid w:val="005C0B7A"/>
    <w:rsid w:val="005C2005"/>
    <w:rsid w:val="005C49BD"/>
    <w:rsid w:val="005D1269"/>
    <w:rsid w:val="005D14C9"/>
    <w:rsid w:val="005D3B35"/>
    <w:rsid w:val="005D50E7"/>
    <w:rsid w:val="005E14D1"/>
    <w:rsid w:val="005E5AAC"/>
    <w:rsid w:val="005E6CB2"/>
    <w:rsid w:val="005F2D21"/>
    <w:rsid w:val="005F507A"/>
    <w:rsid w:val="006004D0"/>
    <w:rsid w:val="0060408D"/>
    <w:rsid w:val="006060F6"/>
    <w:rsid w:val="006069D5"/>
    <w:rsid w:val="0061577C"/>
    <w:rsid w:val="00623824"/>
    <w:rsid w:val="0062576B"/>
    <w:rsid w:val="00631261"/>
    <w:rsid w:val="00636BFF"/>
    <w:rsid w:val="00643CBC"/>
    <w:rsid w:val="00646092"/>
    <w:rsid w:val="006508ED"/>
    <w:rsid w:val="00650E06"/>
    <w:rsid w:val="0065261C"/>
    <w:rsid w:val="00654B19"/>
    <w:rsid w:val="00664206"/>
    <w:rsid w:val="00667681"/>
    <w:rsid w:val="00670315"/>
    <w:rsid w:val="00682F7E"/>
    <w:rsid w:val="00684ACC"/>
    <w:rsid w:val="00685160"/>
    <w:rsid w:val="006863E6"/>
    <w:rsid w:val="00691DC2"/>
    <w:rsid w:val="00694D90"/>
    <w:rsid w:val="006966A9"/>
    <w:rsid w:val="006A2F31"/>
    <w:rsid w:val="006A43E4"/>
    <w:rsid w:val="006B2F9D"/>
    <w:rsid w:val="006C6D8F"/>
    <w:rsid w:val="006E2F2D"/>
    <w:rsid w:val="006E67E4"/>
    <w:rsid w:val="006E7D63"/>
    <w:rsid w:val="006F124C"/>
    <w:rsid w:val="006F191E"/>
    <w:rsid w:val="006F4B25"/>
    <w:rsid w:val="00702752"/>
    <w:rsid w:val="00704128"/>
    <w:rsid w:val="00705146"/>
    <w:rsid w:val="00710665"/>
    <w:rsid w:val="007115ED"/>
    <w:rsid w:val="00714152"/>
    <w:rsid w:val="00716A73"/>
    <w:rsid w:val="00725383"/>
    <w:rsid w:val="007377F4"/>
    <w:rsid w:val="00743726"/>
    <w:rsid w:val="00746ECD"/>
    <w:rsid w:val="00747583"/>
    <w:rsid w:val="00752D46"/>
    <w:rsid w:val="00754AC8"/>
    <w:rsid w:val="00760579"/>
    <w:rsid w:val="007634FE"/>
    <w:rsid w:val="00782802"/>
    <w:rsid w:val="00787697"/>
    <w:rsid w:val="00790FC9"/>
    <w:rsid w:val="007945DB"/>
    <w:rsid w:val="007A7FE2"/>
    <w:rsid w:val="007B5C0A"/>
    <w:rsid w:val="007B5C0B"/>
    <w:rsid w:val="007C4176"/>
    <w:rsid w:val="007E23D9"/>
    <w:rsid w:val="007E46CC"/>
    <w:rsid w:val="007F34BF"/>
    <w:rsid w:val="00800FA8"/>
    <w:rsid w:val="00801C91"/>
    <w:rsid w:val="00805EA9"/>
    <w:rsid w:val="00811CA6"/>
    <w:rsid w:val="008150F6"/>
    <w:rsid w:val="008179EC"/>
    <w:rsid w:val="00817C26"/>
    <w:rsid w:val="00822AF4"/>
    <w:rsid w:val="00823511"/>
    <w:rsid w:val="00840701"/>
    <w:rsid w:val="00844D55"/>
    <w:rsid w:val="0086020C"/>
    <w:rsid w:val="00863AC9"/>
    <w:rsid w:val="00864D74"/>
    <w:rsid w:val="00870831"/>
    <w:rsid w:val="00877132"/>
    <w:rsid w:val="008802B0"/>
    <w:rsid w:val="008808EB"/>
    <w:rsid w:val="008809D1"/>
    <w:rsid w:val="00880F8D"/>
    <w:rsid w:val="00887772"/>
    <w:rsid w:val="00892DE8"/>
    <w:rsid w:val="008957B6"/>
    <w:rsid w:val="008A3F74"/>
    <w:rsid w:val="008B1229"/>
    <w:rsid w:val="008C35EF"/>
    <w:rsid w:val="008C4952"/>
    <w:rsid w:val="008C54A5"/>
    <w:rsid w:val="008C6882"/>
    <w:rsid w:val="008D6233"/>
    <w:rsid w:val="008D7284"/>
    <w:rsid w:val="008E24F2"/>
    <w:rsid w:val="008E2E57"/>
    <w:rsid w:val="008E3413"/>
    <w:rsid w:val="008E6212"/>
    <w:rsid w:val="008F01E8"/>
    <w:rsid w:val="008F111F"/>
    <w:rsid w:val="00901976"/>
    <w:rsid w:val="00913CD7"/>
    <w:rsid w:val="009173C6"/>
    <w:rsid w:val="00917EC5"/>
    <w:rsid w:val="00920E39"/>
    <w:rsid w:val="0092558D"/>
    <w:rsid w:val="009258AC"/>
    <w:rsid w:val="009272D7"/>
    <w:rsid w:val="0093000B"/>
    <w:rsid w:val="00933D45"/>
    <w:rsid w:val="0093513E"/>
    <w:rsid w:val="00936205"/>
    <w:rsid w:val="009407B4"/>
    <w:rsid w:val="00940E61"/>
    <w:rsid w:val="00941877"/>
    <w:rsid w:val="009464B6"/>
    <w:rsid w:val="00957ACB"/>
    <w:rsid w:val="00957AF7"/>
    <w:rsid w:val="009609C3"/>
    <w:rsid w:val="00963AE1"/>
    <w:rsid w:val="00965344"/>
    <w:rsid w:val="0097329E"/>
    <w:rsid w:val="009754EB"/>
    <w:rsid w:val="0097677C"/>
    <w:rsid w:val="00977A19"/>
    <w:rsid w:val="00982FCD"/>
    <w:rsid w:val="00983D07"/>
    <w:rsid w:val="00985163"/>
    <w:rsid w:val="009940B5"/>
    <w:rsid w:val="009A129F"/>
    <w:rsid w:val="009A2ACE"/>
    <w:rsid w:val="009A59C5"/>
    <w:rsid w:val="009A737A"/>
    <w:rsid w:val="009B0D5E"/>
    <w:rsid w:val="009B330E"/>
    <w:rsid w:val="009B3BF3"/>
    <w:rsid w:val="009B6694"/>
    <w:rsid w:val="009B6B13"/>
    <w:rsid w:val="009C0FF8"/>
    <w:rsid w:val="009C539A"/>
    <w:rsid w:val="009D546B"/>
    <w:rsid w:val="009D7C70"/>
    <w:rsid w:val="009E0723"/>
    <w:rsid w:val="009F22D7"/>
    <w:rsid w:val="009F51C2"/>
    <w:rsid w:val="00A02BC1"/>
    <w:rsid w:val="00A02C94"/>
    <w:rsid w:val="00A17FD3"/>
    <w:rsid w:val="00A21EE9"/>
    <w:rsid w:val="00A30A63"/>
    <w:rsid w:val="00A32583"/>
    <w:rsid w:val="00A32DDD"/>
    <w:rsid w:val="00A34EC9"/>
    <w:rsid w:val="00A4247E"/>
    <w:rsid w:val="00A502E3"/>
    <w:rsid w:val="00A50446"/>
    <w:rsid w:val="00A517C0"/>
    <w:rsid w:val="00A603F8"/>
    <w:rsid w:val="00A61B41"/>
    <w:rsid w:val="00A65CCD"/>
    <w:rsid w:val="00A73D7D"/>
    <w:rsid w:val="00A73E2B"/>
    <w:rsid w:val="00A74F80"/>
    <w:rsid w:val="00A77AB0"/>
    <w:rsid w:val="00A86670"/>
    <w:rsid w:val="00A87875"/>
    <w:rsid w:val="00A90B4E"/>
    <w:rsid w:val="00A94C73"/>
    <w:rsid w:val="00AA55BE"/>
    <w:rsid w:val="00AA5B71"/>
    <w:rsid w:val="00AB399E"/>
    <w:rsid w:val="00AC26D9"/>
    <w:rsid w:val="00AC65EC"/>
    <w:rsid w:val="00AD06A0"/>
    <w:rsid w:val="00AD34B0"/>
    <w:rsid w:val="00AE1B6B"/>
    <w:rsid w:val="00AE22C9"/>
    <w:rsid w:val="00AF07CD"/>
    <w:rsid w:val="00AF2357"/>
    <w:rsid w:val="00B00478"/>
    <w:rsid w:val="00B0073A"/>
    <w:rsid w:val="00B41916"/>
    <w:rsid w:val="00B43EFA"/>
    <w:rsid w:val="00B56415"/>
    <w:rsid w:val="00B62EC8"/>
    <w:rsid w:val="00B659AB"/>
    <w:rsid w:val="00B677B7"/>
    <w:rsid w:val="00B70301"/>
    <w:rsid w:val="00B719B3"/>
    <w:rsid w:val="00B72164"/>
    <w:rsid w:val="00B7451B"/>
    <w:rsid w:val="00B81B63"/>
    <w:rsid w:val="00B8661F"/>
    <w:rsid w:val="00B900DB"/>
    <w:rsid w:val="00B976D2"/>
    <w:rsid w:val="00BA2AAE"/>
    <w:rsid w:val="00BA5872"/>
    <w:rsid w:val="00BA5D21"/>
    <w:rsid w:val="00BA626C"/>
    <w:rsid w:val="00BB34DB"/>
    <w:rsid w:val="00BB3DBD"/>
    <w:rsid w:val="00BB5C3D"/>
    <w:rsid w:val="00BB674B"/>
    <w:rsid w:val="00BC0CA3"/>
    <w:rsid w:val="00BC10DF"/>
    <w:rsid w:val="00BC167A"/>
    <w:rsid w:val="00BD3248"/>
    <w:rsid w:val="00BD41DA"/>
    <w:rsid w:val="00BE0402"/>
    <w:rsid w:val="00BE3D66"/>
    <w:rsid w:val="00BF3026"/>
    <w:rsid w:val="00BF3F39"/>
    <w:rsid w:val="00BF43B8"/>
    <w:rsid w:val="00BF700E"/>
    <w:rsid w:val="00C00B45"/>
    <w:rsid w:val="00C02722"/>
    <w:rsid w:val="00C10434"/>
    <w:rsid w:val="00C1544D"/>
    <w:rsid w:val="00C16B2D"/>
    <w:rsid w:val="00C16E03"/>
    <w:rsid w:val="00C2387F"/>
    <w:rsid w:val="00C23BF4"/>
    <w:rsid w:val="00C25AF0"/>
    <w:rsid w:val="00C27280"/>
    <w:rsid w:val="00C31A07"/>
    <w:rsid w:val="00C32087"/>
    <w:rsid w:val="00C4199A"/>
    <w:rsid w:val="00C42BAB"/>
    <w:rsid w:val="00C4463D"/>
    <w:rsid w:val="00C47FB2"/>
    <w:rsid w:val="00C533CB"/>
    <w:rsid w:val="00C548D2"/>
    <w:rsid w:val="00C5530E"/>
    <w:rsid w:val="00C55D1F"/>
    <w:rsid w:val="00C606E4"/>
    <w:rsid w:val="00C61747"/>
    <w:rsid w:val="00C61965"/>
    <w:rsid w:val="00C64177"/>
    <w:rsid w:val="00C66DFE"/>
    <w:rsid w:val="00C73140"/>
    <w:rsid w:val="00C77267"/>
    <w:rsid w:val="00C8669D"/>
    <w:rsid w:val="00C90CB0"/>
    <w:rsid w:val="00C93237"/>
    <w:rsid w:val="00C93836"/>
    <w:rsid w:val="00CA0A05"/>
    <w:rsid w:val="00CA191C"/>
    <w:rsid w:val="00CA33D1"/>
    <w:rsid w:val="00CA724F"/>
    <w:rsid w:val="00CB31D7"/>
    <w:rsid w:val="00CB6AE7"/>
    <w:rsid w:val="00CB7869"/>
    <w:rsid w:val="00CC5C2B"/>
    <w:rsid w:val="00CD0960"/>
    <w:rsid w:val="00CD111E"/>
    <w:rsid w:val="00CD78F3"/>
    <w:rsid w:val="00CE2930"/>
    <w:rsid w:val="00CE3721"/>
    <w:rsid w:val="00CE3CC0"/>
    <w:rsid w:val="00CE67B5"/>
    <w:rsid w:val="00CE681F"/>
    <w:rsid w:val="00CE7346"/>
    <w:rsid w:val="00CE7E54"/>
    <w:rsid w:val="00CF0E1B"/>
    <w:rsid w:val="00D0509D"/>
    <w:rsid w:val="00D14C1E"/>
    <w:rsid w:val="00D17086"/>
    <w:rsid w:val="00D20BAA"/>
    <w:rsid w:val="00D24D7F"/>
    <w:rsid w:val="00D378AA"/>
    <w:rsid w:val="00D42E4D"/>
    <w:rsid w:val="00D5328A"/>
    <w:rsid w:val="00D54E43"/>
    <w:rsid w:val="00D55269"/>
    <w:rsid w:val="00D67677"/>
    <w:rsid w:val="00D70C31"/>
    <w:rsid w:val="00D82E28"/>
    <w:rsid w:val="00D86CD7"/>
    <w:rsid w:val="00D91D63"/>
    <w:rsid w:val="00D92E1E"/>
    <w:rsid w:val="00D936C8"/>
    <w:rsid w:val="00D94611"/>
    <w:rsid w:val="00DA178C"/>
    <w:rsid w:val="00DA2FA9"/>
    <w:rsid w:val="00DA32BF"/>
    <w:rsid w:val="00DB5A21"/>
    <w:rsid w:val="00DD0AF9"/>
    <w:rsid w:val="00DD1A72"/>
    <w:rsid w:val="00DD69A1"/>
    <w:rsid w:val="00DD7587"/>
    <w:rsid w:val="00DE3BA1"/>
    <w:rsid w:val="00DE6A1F"/>
    <w:rsid w:val="00DF4611"/>
    <w:rsid w:val="00DF606F"/>
    <w:rsid w:val="00E00175"/>
    <w:rsid w:val="00E00D97"/>
    <w:rsid w:val="00E0211B"/>
    <w:rsid w:val="00E057E8"/>
    <w:rsid w:val="00E153BF"/>
    <w:rsid w:val="00E25DCE"/>
    <w:rsid w:val="00E35F1D"/>
    <w:rsid w:val="00E375BF"/>
    <w:rsid w:val="00E40DBA"/>
    <w:rsid w:val="00E41D1D"/>
    <w:rsid w:val="00E44346"/>
    <w:rsid w:val="00E45805"/>
    <w:rsid w:val="00E46CE6"/>
    <w:rsid w:val="00E50CC1"/>
    <w:rsid w:val="00E522D8"/>
    <w:rsid w:val="00E52C99"/>
    <w:rsid w:val="00E53EFD"/>
    <w:rsid w:val="00E57A74"/>
    <w:rsid w:val="00E57B0C"/>
    <w:rsid w:val="00E64810"/>
    <w:rsid w:val="00E73D7E"/>
    <w:rsid w:val="00E73DF6"/>
    <w:rsid w:val="00E84872"/>
    <w:rsid w:val="00E8566E"/>
    <w:rsid w:val="00E90072"/>
    <w:rsid w:val="00E9542A"/>
    <w:rsid w:val="00EA1596"/>
    <w:rsid w:val="00EA1888"/>
    <w:rsid w:val="00EA4ABC"/>
    <w:rsid w:val="00EA72F4"/>
    <w:rsid w:val="00EB0722"/>
    <w:rsid w:val="00EB4ED0"/>
    <w:rsid w:val="00EB64D4"/>
    <w:rsid w:val="00EB7BB3"/>
    <w:rsid w:val="00EC03C9"/>
    <w:rsid w:val="00EC59C4"/>
    <w:rsid w:val="00EC6450"/>
    <w:rsid w:val="00EF071E"/>
    <w:rsid w:val="00EF19A0"/>
    <w:rsid w:val="00EF201A"/>
    <w:rsid w:val="00EF5E55"/>
    <w:rsid w:val="00F13F28"/>
    <w:rsid w:val="00F163CB"/>
    <w:rsid w:val="00F25803"/>
    <w:rsid w:val="00F26EAA"/>
    <w:rsid w:val="00F359EF"/>
    <w:rsid w:val="00F36145"/>
    <w:rsid w:val="00F3675F"/>
    <w:rsid w:val="00F55131"/>
    <w:rsid w:val="00F6211D"/>
    <w:rsid w:val="00F62BC5"/>
    <w:rsid w:val="00F737E9"/>
    <w:rsid w:val="00F80D15"/>
    <w:rsid w:val="00F82E5D"/>
    <w:rsid w:val="00F83263"/>
    <w:rsid w:val="00F83811"/>
    <w:rsid w:val="00F85039"/>
    <w:rsid w:val="00F85E95"/>
    <w:rsid w:val="00F87F4D"/>
    <w:rsid w:val="00F91EE3"/>
    <w:rsid w:val="00F93487"/>
    <w:rsid w:val="00F975E7"/>
    <w:rsid w:val="00FA24FE"/>
    <w:rsid w:val="00FB1E1C"/>
    <w:rsid w:val="00FB2C24"/>
    <w:rsid w:val="00FB50B4"/>
    <w:rsid w:val="00FB5312"/>
    <w:rsid w:val="00FB67F9"/>
    <w:rsid w:val="00FC106A"/>
    <w:rsid w:val="00FC1858"/>
    <w:rsid w:val="00FC2BF7"/>
    <w:rsid w:val="00FC2D1F"/>
    <w:rsid w:val="00FC3439"/>
    <w:rsid w:val="00FC5C19"/>
    <w:rsid w:val="00FC63A0"/>
    <w:rsid w:val="00FC6CC0"/>
    <w:rsid w:val="00FD2F44"/>
    <w:rsid w:val="00FD3DEE"/>
    <w:rsid w:val="00FD3FE6"/>
    <w:rsid w:val="00FD6AA0"/>
    <w:rsid w:val="00FF510B"/>
    <w:rsid w:val="00FF7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D1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53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  <w:szCs w:val="2"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E0211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">
    <w:name w:val="Знак Знак Знак"/>
    <w:basedOn w:val="Normal"/>
    <w:uiPriority w:val="99"/>
    <w:rsid w:val="002C543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66768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667681"/>
    <w:pPr>
      <w:spacing w:line="360" w:lineRule="auto"/>
      <w:ind w:firstLine="720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67681"/>
    <w:rPr>
      <w:sz w:val="28"/>
      <w:szCs w:val="28"/>
      <w:lang w:val="ru-RU" w:eastAsia="ru-RU"/>
    </w:rPr>
  </w:style>
  <w:style w:type="paragraph" w:customStyle="1" w:styleId="ConsPlusDocList">
    <w:name w:val="ConsPlusDocList"/>
    <w:uiPriority w:val="99"/>
    <w:rsid w:val="005258C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7E46C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7E46CC"/>
    <w:rPr>
      <w:vertAlign w:val="superscript"/>
    </w:rPr>
  </w:style>
  <w:style w:type="paragraph" w:customStyle="1" w:styleId="ConsPlusNonformat">
    <w:name w:val="ConsPlusNonformat"/>
    <w:uiPriority w:val="99"/>
    <w:rsid w:val="00EF5E5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EB072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sz w:val="24"/>
      <w:szCs w:val="24"/>
    </w:rPr>
  </w:style>
  <w:style w:type="character" w:styleId="PageNumber">
    <w:name w:val="page number"/>
    <w:basedOn w:val="DefaultParagraphFont"/>
    <w:uiPriority w:val="99"/>
    <w:rsid w:val="00EB0722"/>
  </w:style>
  <w:style w:type="table" w:styleId="TableGrid">
    <w:name w:val="Table Grid"/>
    <w:basedOn w:val="TableNormal"/>
    <w:uiPriority w:val="99"/>
    <w:rsid w:val="00306F0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"/>
    <w:basedOn w:val="Normal"/>
    <w:next w:val="Normal"/>
    <w:uiPriority w:val="99"/>
    <w:semiHidden/>
    <w:rsid w:val="005527B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3C307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4434A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89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374</Words>
  <Characters>2133</Characters>
  <Application>Microsoft Office Outlook</Application>
  <DocSecurity>0</DocSecurity>
  <Lines>0</Lines>
  <Paragraphs>0</Paragraphs>
  <ScaleCrop>false</ScaleCrop>
  <Company>Kraftway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 по республике Карелия </dc:title>
  <dc:subject/>
  <dc:creator>GEG</dc:creator>
  <cp:keywords/>
  <dc:description/>
  <cp:lastModifiedBy>Krychkina</cp:lastModifiedBy>
  <cp:revision>2</cp:revision>
  <cp:lastPrinted>2012-12-24T09:39:00Z</cp:lastPrinted>
  <dcterms:created xsi:type="dcterms:W3CDTF">2013-01-14T23:41:00Z</dcterms:created>
  <dcterms:modified xsi:type="dcterms:W3CDTF">2013-01-14T23:41:00Z</dcterms:modified>
</cp:coreProperties>
</file>