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244" w:rsidRPr="00712244" w:rsidRDefault="00712244">
      <w:pPr>
        <w:widowControl w:val="0"/>
        <w:autoSpaceDE w:val="0"/>
        <w:autoSpaceDN w:val="0"/>
        <w:adjustRightInd w:val="0"/>
        <w:spacing w:after="0" w:line="240" w:lineRule="auto"/>
        <w:jc w:val="center"/>
        <w:outlineLvl w:val="0"/>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r w:rsidRPr="00712244">
        <w:rPr>
          <w:rFonts w:ascii="Times New Roman" w:hAnsi="Times New Roman" w:cs="Times New Roman"/>
          <w:sz w:val="28"/>
          <w:szCs w:val="28"/>
        </w:rPr>
        <w:t>Зарегистрировано в Минюсте России 6 июня 2014 г. N 32611</w:t>
      </w:r>
    </w:p>
    <w:p w:rsidR="00712244" w:rsidRPr="00712244" w:rsidRDefault="00712244">
      <w:pPr>
        <w:widowControl w:val="0"/>
        <w:pBdr>
          <w:bottom w:val="single" w:sz="6" w:space="0" w:color="auto"/>
        </w:pBdr>
        <w:autoSpaceDE w:val="0"/>
        <w:autoSpaceDN w:val="0"/>
        <w:adjustRightInd w:val="0"/>
        <w:spacing w:after="0" w:line="240" w:lineRule="auto"/>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center"/>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center"/>
        <w:outlineLvl w:val="0"/>
        <w:rPr>
          <w:rFonts w:ascii="Times New Roman" w:hAnsi="Times New Roman" w:cs="Times New Roman"/>
          <w:b/>
          <w:bCs/>
          <w:sz w:val="28"/>
          <w:szCs w:val="28"/>
        </w:rPr>
      </w:pPr>
      <w:bookmarkStart w:id="0" w:name="Par4"/>
      <w:bookmarkEnd w:id="0"/>
      <w:r w:rsidRPr="00712244">
        <w:rPr>
          <w:rFonts w:ascii="Times New Roman" w:hAnsi="Times New Roman" w:cs="Times New Roman"/>
          <w:b/>
          <w:bCs/>
          <w:sz w:val="28"/>
          <w:szCs w:val="28"/>
        </w:rPr>
        <w:t>МИНИСТЕРСТВО ФИНАНСОВ РОССИЙСКОЙ ФЕДЕРАЦИИ</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ФЕДЕРАЛЬНОЕ КАЗНАЧЕЙСТВО</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ПРИКАЗ</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от 25 марта 2014 г. N 4н</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ОБ УТВЕРЖДЕНИИ ПОРЯДКА</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РЕГИСТРАЦИИ ЗАКАЗЧИКОВ И ИНЫХ ЛИЦ, НА КОТОРЫХ</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РАСПРОСТРАНЯЕТСЯ ДЕЙСТВИЕ ФЕДЕРАЛЬНОГО ЗАКОНА ОТ 5 АПРЕЛЯ</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2013 Г. N 44-ФЗ "О КОНТРАКТНОЙ СИСТЕМЕ В СФЕРЕ ЗАКУПОК</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ТОВАРОВ, РАБОТ, УСЛУГ ДЛЯ ОБЕСПЕЧЕНИЯ ГОСУДАРСТВЕННЫХ</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И МУНИЦИПАЛЬНЫХ НУЖД", ЗА ИСКЛЮЧЕНИЕМ ПОСТАВЩИКОВ</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(ПОДРЯДЧИКОВ, ИСПОЛНИТЕЛЕЙ), НА ОФИЦИАЛЬНОМ САЙТЕ</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РОССИЙСКОЙ ФЕДЕРАЦИИ В ИНФОРМАЦИОННО-ТЕЛЕКОММУНИКАЦИОННОЙ</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СЕТИ "ИНТЕРНЕТ" ДЛЯ РАЗМЕЩЕНИЯ ИНФОРМАЦИИ О РАЗМЕЩЕНИИ</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ЗАКАЗОВ НА ПОСТАВКИ ТОВАРОВ, ВЫПОЛНЕНИЕ РАБОТ,</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ОКАЗАНИЕ УСЛУГ (WWW.ZAKUPKI.GOV.RU)</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соответствии с </w:t>
      </w:r>
      <w:hyperlink r:id="rId4" w:history="1">
        <w:r w:rsidRPr="00712244">
          <w:rPr>
            <w:rFonts w:ascii="Times New Roman" w:hAnsi="Times New Roman" w:cs="Times New Roman"/>
            <w:color w:val="0000FF"/>
            <w:sz w:val="28"/>
            <w:szCs w:val="28"/>
          </w:rPr>
          <w:t>частью 5.3 статьи 112</w:t>
        </w:r>
      </w:hyperlink>
      <w:r w:rsidRPr="00712244">
        <w:rPr>
          <w:rFonts w:ascii="Times New Roman" w:hAnsi="Times New Roman" w:cs="Times New Roman"/>
          <w:sz w:val="28"/>
          <w:szCs w:val="28"/>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N 27, ст. 3480; N 52, ст. 6961) и Федеральным законом от 18 июля 2011 г. N 223-ФЗ "О закупках товаров, работ, услуг отдельными видами юридических лиц" (Собрание законодательства Российской Федерации, 2011, N 30, ст. 4571; N 50, ст. 7343; 2012, N 53, ст. 7649; 2013, N 23, ст. 2873; N 27, ст. 3452; </w:t>
      </w:r>
      <w:proofErr w:type="gramStart"/>
      <w:r w:rsidRPr="00712244">
        <w:rPr>
          <w:rFonts w:ascii="Times New Roman" w:hAnsi="Times New Roman" w:cs="Times New Roman"/>
          <w:sz w:val="28"/>
          <w:szCs w:val="28"/>
        </w:rPr>
        <w:t>N 52, ст. 6961; 2014, N 11, ст. 1091) приказываю:</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1. </w:t>
      </w:r>
      <w:proofErr w:type="gramStart"/>
      <w:r w:rsidRPr="00712244">
        <w:rPr>
          <w:rFonts w:ascii="Times New Roman" w:hAnsi="Times New Roman" w:cs="Times New Roman"/>
          <w:sz w:val="28"/>
          <w:szCs w:val="28"/>
        </w:rPr>
        <w:t xml:space="preserve">Утвердить прилагаемый </w:t>
      </w:r>
      <w:hyperlink w:anchor="Par44" w:history="1">
        <w:r w:rsidRPr="00712244">
          <w:rPr>
            <w:rFonts w:ascii="Times New Roman" w:hAnsi="Times New Roman" w:cs="Times New Roman"/>
            <w:color w:val="0000FF"/>
            <w:sz w:val="28"/>
            <w:szCs w:val="28"/>
          </w:rPr>
          <w:t>Порядок</w:t>
        </w:r>
      </w:hyperlink>
      <w:r w:rsidRPr="00712244">
        <w:rPr>
          <w:rFonts w:ascii="Times New Roman" w:hAnsi="Times New Roman" w:cs="Times New Roman"/>
          <w:sz w:val="28"/>
          <w:szCs w:val="28"/>
        </w:rPr>
        <w:t xml:space="preserve"> регистрации заказчиков и иных лиц, на которых распространяется действие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за исключением поставщиков (подрядчиков, исполнителей),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w:t>
      </w:r>
      <w:proofErr w:type="gramEnd"/>
      <w:r w:rsidRPr="00712244">
        <w:rPr>
          <w:rFonts w:ascii="Times New Roman" w:hAnsi="Times New Roman" w:cs="Times New Roman"/>
          <w:sz w:val="28"/>
          <w:szCs w:val="28"/>
        </w:rPr>
        <w:t xml:space="preserve"> работ, оказание услуг (</w:t>
      </w:r>
      <w:proofErr w:type="spellStart"/>
      <w:r w:rsidRPr="00712244">
        <w:rPr>
          <w:rFonts w:ascii="Times New Roman" w:hAnsi="Times New Roman" w:cs="Times New Roman"/>
          <w:sz w:val="28"/>
          <w:szCs w:val="28"/>
        </w:rPr>
        <w:t>www.zakupki.gov.ru</w:t>
      </w:r>
      <w:proofErr w:type="spellEnd"/>
      <w:r w:rsidRPr="00712244">
        <w:rPr>
          <w:rFonts w:ascii="Times New Roman" w:hAnsi="Times New Roman" w:cs="Times New Roman"/>
          <w:sz w:val="28"/>
          <w:szCs w:val="28"/>
        </w:rPr>
        <w:t xml:space="preserve">) (далее - </w:t>
      </w:r>
      <w:r w:rsidRPr="00712244">
        <w:rPr>
          <w:rFonts w:ascii="Times New Roman" w:hAnsi="Times New Roman" w:cs="Times New Roman"/>
          <w:sz w:val="28"/>
          <w:szCs w:val="28"/>
        </w:rPr>
        <w:lastRenderedPageBreak/>
        <w:t>Порядок).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 w:name="Par25"/>
      <w:bookmarkEnd w:id="1"/>
      <w:r w:rsidRPr="00712244">
        <w:rPr>
          <w:rFonts w:ascii="Times New Roman" w:hAnsi="Times New Roman" w:cs="Times New Roman"/>
          <w:sz w:val="28"/>
          <w:szCs w:val="28"/>
        </w:rPr>
        <w:t xml:space="preserve">2. Настоящий приказ вступает в силу по истечении 10 дней со дня его официального опубликования, за исключением вступающего в силу с 1 января 2015 года </w:t>
      </w:r>
      <w:hyperlink w:anchor="Par454" w:history="1">
        <w:r w:rsidRPr="00712244">
          <w:rPr>
            <w:rFonts w:ascii="Times New Roman" w:hAnsi="Times New Roman" w:cs="Times New Roman"/>
            <w:color w:val="0000FF"/>
            <w:sz w:val="28"/>
            <w:szCs w:val="28"/>
          </w:rPr>
          <w:t>пункта 3.17</w:t>
        </w:r>
      </w:hyperlink>
      <w:r w:rsidRPr="00712244">
        <w:rPr>
          <w:rFonts w:ascii="Times New Roman" w:hAnsi="Times New Roman" w:cs="Times New Roman"/>
          <w:sz w:val="28"/>
          <w:szCs w:val="28"/>
        </w:rPr>
        <w:t xml:space="preserve"> Порядка, утвержденного настоящим приказом.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r w:rsidRPr="00712244">
        <w:rPr>
          <w:rFonts w:ascii="Times New Roman" w:hAnsi="Times New Roman" w:cs="Times New Roman"/>
          <w:sz w:val="28"/>
          <w:szCs w:val="28"/>
        </w:rPr>
        <w:t>Руководитель</w:t>
      </w: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r w:rsidRPr="00712244">
        <w:rPr>
          <w:rFonts w:ascii="Times New Roman" w:hAnsi="Times New Roman" w:cs="Times New Roman"/>
          <w:sz w:val="28"/>
          <w:szCs w:val="28"/>
        </w:rPr>
        <w:t>Р.Е.АРТЮХИН</w:t>
      </w: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r w:rsidRPr="00712244">
        <w:rPr>
          <w:rFonts w:ascii="Times New Roman" w:hAnsi="Times New Roman" w:cs="Times New Roman"/>
          <w:sz w:val="28"/>
          <w:szCs w:val="28"/>
        </w:rPr>
        <w:t>Согласовано</w:t>
      </w: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r w:rsidRPr="00712244">
        <w:rPr>
          <w:rFonts w:ascii="Times New Roman" w:hAnsi="Times New Roman" w:cs="Times New Roman"/>
          <w:sz w:val="28"/>
          <w:szCs w:val="28"/>
        </w:rPr>
        <w:t>Министр финансов</w:t>
      </w: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r w:rsidRPr="00712244">
        <w:rPr>
          <w:rFonts w:ascii="Times New Roman" w:hAnsi="Times New Roman" w:cs="Times New Roman"/>
          <w:sz w:val="28"/>
          <w:szCs w:val="28"/>
        </w:rPr>
        <w:t>Российской Федерации</w:t>
      </w: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r w:rsidRPr="00712244">
        <w:rPr>
          <w:rFonts w:ascii="Times New Roman" w:hAnsi="Times New Roman" w:cs="Times New Roman"/>
          <w:sz w:val="28"/>
          <w:szCs w:val="28"/>
        </w:rPr>
        <w:t>А.Г.СИЛУАНОВ</w:t>
      </w: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r w:rsidRPr="00712244">
        <w:rPr>
          <w:rFonts w:ascii="Times New Roman" w:hAnsi="Times New Roman" w:cs="Times New Roman"/>
          <w:sz w:val="28"/>
          <w:szCs w:val="28"/>
        </w:rPr>
        <w:t>24.03.2014</w:t>
      </w: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right"/>
        <w:outlineLvl w:val="0"/>
        <w:rPr>
          <w:rFonts w:ascii="Times New Roman" w:hAnsi="Times New Roman" w:cs="Times New Roman"/>
          <w:sz w:val="28"/>
          <w:szCs w:val="28"/>
        </w:rPr>
      </w:pPr>
      <w:bookmarkStart w:id="2" w:name="Par40"/>
      <w:bookmarkEnd w:id="2"/>
      <w:r w:rsidRPr="00712244">
        <w:rPr>
          <w:rFonts w:ascii="Times New Roman" w:hAnsi="Times New Roman" w:cs="Times New Roman"/>
          <w:sz w:val="28"/>
          <w:szCs w:val="28"/>
        </w:rPr>
        <w:t>Утвержден</w:t>
      </w: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r w:rsidRPr="00712244">
        <w:rPr>
          <w:rFonts w:ascii="Times New Roman" w:hAnsi="Times New Roman" w:cs="Times New Roman"/>
          <w:sz w:val="28"/>
          <w:szCs w:val="28"/>
        </w:rPr>
        <w:t>приказом Федерального казначейства</w:t>
      </w: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r w:rsidRPr="00712244">
        <w:rPr>
          <w:rFonts w:ascii="Times New Roman" w:hAnsi="Times New Roman" w:cs="Times New Roman"/>
          <w:sz w:val="28"/>
          <w:szCs w:val="28"/>
        </w:rPr>
        <w:t>от 25 марта 2014 г. N 4н</w:t>
      </w:r>
    </w:p>
    <w:p w:rsidR="00712244" w:rsidRPr="00712244" w:rsidRDefault="00712244">
      <w:pPr>
        <w:widowControl w:val="0"/>
        <w:autoSpaceDE w:val="0"/>
        <w:autoSpaceDN w:val="0"/>
        <w:adjustRightInd w:val="0"/>
        <w:spacing w:after="0" w:line="240" w:lineRule="auto"/>
        <w:jc w:val="right"/>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bookmarkStart w:id="3" w:name="Par44"/>
      <w:bookmarkEnd w:id="3"/>
      <w:r w:rsidRPr="00712244">
        <w:rPr>
          <w:rFonts w:ascii="Times New Roman" w:hAnsi="Times New Roman" w:cs="Times New Roman"/>
          <w:b/>
          <w:bCs/>
          <w:sz w:val="28"/>
          <w:szCs w:val="28"/>
        </w:rPr>
        <w:t>ПОРЯДОК</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РЕГИСТРАЦИИ ЗАКАЗЧИКОВ И ИНЫХ ЛИЦ, НА КОТОРЫХ</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РАСПРОСТРАНЯЕТСЯ ДЕЙСТВИЕ ФЕДЕРАЛЬНОГО ЗАКОНА ОТ 5 АПРЕЛЯ</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2013 Г. N 44-ФЗ "О КОНТРАКТНОЙ СИСТЕМЕ В СФЕРЕ ЗАКУПОК</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ТОВАРОВ, РАБОТ, УСЛУГ ДЛЯ ОБЕСПЕЧЕНИЯ ГОСУДАРСТВЕННЫХ</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И МУНИЦИПАЛЬНЫХ НУЖД", ЗА ИСКЛЮЧЕНИЕМ ПОСТАВЩИКОВ</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(ПОДРЯДЧИКОВ, ИСПОЛНИТЕЛЕЙ), НА ОФИЦИАЛЬНОМ САЙТЕ</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РОССИЙСКОЙ ФЕДЕРАЦИИ В ИНФОРМАЦИОННО-ТЕЛЕКОММУНИКАЦИОННОЙ</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СЕТИ "ИНТЕРНЕТ" ДЛЯ РАЗМЕЩЕНИЯ ИНФОРМАЦИИ О РАЗМЕЩЕНИИ</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ЗАКАЗОВ НА ПОСТАВКИ ТОВАРОВ, ВЫПОЛНЕНИЕ РАБОТ,</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b/>
          <w:bCs/>
          <w:sz w:val="28"/>
          <w:szCs w:val="28"/>
        </w:rPr>
      </w:pPr>
      <w:r w:rsidRPr="00712244">
        <w:rPr>
          <w:rFonts w:ascii="Times New Roman" w:hAnsi="Times New Roman" w:cs="Times New Roman"/>
          <w:b/>
          <w:bCs/>
          <w:sz w:val="28"/>
          <w:szCs w:val="28"/>
        </w:rPr>
        <w:t>ОКАЗАНИЕ УСЛУГ (WWW.ZAKUPKI.GOV.RU)</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4" w:name="Par56"/>
      <w:bookmarkEnd w:id="4"/>
      <w:r w:rsidRPr="00712244">
        <w:rPr>
          <w:rFonts w:ascii="Times New Roman" w:hAnsi="Times New Roman" w:cs="Times New Roman"/>
          <w:sz w:val="28"/>
          <w:szCs w:val="28"/>
        </w:rPr>
        <w:t>I. Общие положения</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1.1. Настоящий Порядок устанавливает правила регистрации заказчиков и иных лиц, на которых распространяется действие Федерального </w:t>
      </w:r>
      <w:hyperlink r:id="rId5" w:history="1">
        <w:r w:rsidRPr="00712244">
          <w:rPr>
            <w:rFonts w:ascii="Times New Roman" w:hAnsi="Times New Roman" w:cs="Times New Roman"/>
            <w:color w:val="0000FF"/>
            <w:sz w:val="28"/>
            <w:szCs w:val="28"/>
          </w:rPr>
          <w:t>закона</w:t>
        </w:r>
      </w:hyperlink>
      <w:r w:rsidRPr="00712244">
        <w:rPr>
          <w:rFonts w:ascii="Times New Roman" w:hAnsi="Times New Roman" w:cs="Times New Roman"/>
          <w:sz w:val="28"/>
          <w:szCs w:val="28"/>
        </w:rPr>
        <w:t xml:space="preserve"> от 5 апреля 2013 г. N 44-ФЗ "О контрактной системе в сфере закупок товаров, работ, услуг для обеспечения государственных и муниципальных нужд" </w:t>
      </w:r>
      <w:r w:rsidRPr="00712244">
        <w:rPr>
          <w:rFonts w:ascii="Times New Roman" w:hAnsi="Times New Roman" w:cs="Times New Roman"/>
          <w:sz w:val="28"/>
          <w:szCs w:val="28"/>
        </w:rPr>
        <w:lastRenderedPageBreak/>
        <w:t xml:space="preserve">(Собрание законодательства Российской Федерации, 2013, N 14, ст. 1652; N 27, ст. 3480; </w:t>
      </w:r>
      <w:proofErr w:type="gramStart"/>
      <w:r w:rsidRPr="00712244">
        <w:rPr>
          <w:rFonts w:ascii="Times New Roman" w:hAnsi="Times New Roman" w:cs="Times New Roman"/>
          <w:sz w:val="28"/>
          <w:szCs w:val="28"/>
        </w:rPr>
        <w:t>N 52, ст. 6961) (далее - Федеральный закон N 44-ФЗ), за исключением поставщиков (подрядчиков, исполнителей) (далее - организации),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t>
      </w:r>
      <w:proofErr w:type="spellStart"/>
      <w:r w:rsidRPr="00712244">
        <w:rPr>
          <w:rFonts w:ascii="Times New Roman" w:hAnsi="Times New Roman" w:cs="Times New Roman"/>
          <w:sz w:val="28"/>
          <w:szCs w:val="28"/>
        </w:rPr>
        <w:t>www.zakupki.gov.ru</w:t>
      </w:r>
      <w:proofErr w:type="spellEnd"/>
      <w:r w:rsidRPr="00712244">
        <w:rPr>
          <w:rFonts w:ascii="Times New Roman" w:hAnsi="Times New Roman" w:cs="Times New Roman"/>
          <w:sz w:val="28"/>
          <w:szCs w:val="28"/>
        </w:rPr>
        <w:t>) (далее -  официальный сайт) до ввода в эксплуатацию единой информационной системы в сфере закупок товаров, работ, услуг для обеспечения</w:t>
      </w:r>
      <w:proofErr w:type="gramEnd"/>
      <w:r w:rsidRPr="00712244">
        <w:rPr>
          <w:rFonts w:ascii="Times New Roman" w:hAnsi="Times New Roman" w:cs="Times New Roman"/>
          <w:sz w:val="28"/>
          <w:szCs w:val="28"/>
        </w:rPr>
        <w:t xml:space="preserve"> государственных и муниципальных нужд, в том числе использования сертификатов ключей проверки электронных подписей, выданных органом Федерального казначейства (далее - ЭП, орган Федерального казначейства соответственно), для обеспечения работы на указанном официальном сайте в рамках их полномочий в сфере закупок.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 w:name="Par59"/>
      <w:bookmarkEnd w:id="5"/>
      <w:r w:rsidRPr="00712244">
        <w:rPr>
          <w:rFonts w:ascii="Times New Roman" w:hAnsi="Times New Roman" w:cs="Times New Roman"/>
          <w:sz w:val="28"/>
          <w:szCs w:val="28"/>
        </w:rPr>
        <w:t>1.2. Регистрация на официальном сайте организаций и обеспечение их уполномоченных лиц сертификатами ключей проверки ЭП осуществляются органами Федерального казначейства для следующих организаций: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федеральных органов государственной власти, федеральных государственных органов, органов государственной власти субъектов Российской Федерации, государственных органов субъектов Российской Федерации, органов местного самоуправления, в том числе их территориальных органов;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органов управления государственными внебюджетными фондами и органов управления территориальными внебюджетными фондами (далее - органы управления государственными внебюджетными фондами);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казенных учреждений;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бюджетных учреждений;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автономных учреждений;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государственных корпораций, государственных компаний (в том числе государственной корпорации по атомной энергии "</w:t>
      </w:r>
      <w:proofErr w:type="spellStart"/>
      <w:r w:rsidRPr="00712244">
        <w:rPr>
          <w:rFonts w:ascii="Times New Roman" w:hAnsi="Times New Roman" w:cs="Times New Roman"/>
          <w:sz w:val="28"/>
          <w:szCs w:val="28"/>
        </w:rPr>
        <w:t>Росатом</w:t>
      </w:r>
      <w:proofErr w:type="spellEnd"/>
      <w:r w:rsidRPr="00712244">
        <w:rPr>
          <w:rFonts w:ascii="Times New Roman" w:hAnsi="Times New Roman" w:cs="Times New Roman"/>
          <w:sz w:val="28"/>
          <w:szCs w:val="28"/>
        </w:rPr>
        <w:t xml:space="preserve">" (далее - </w:t>
      </w:r>
      <w:proofErr w:type="spellStart"/>
      <w:r w:rsidRPr="00712244">
        <w:rPr>
          <w:rFonts w:ascii="Times New Roman" w:hAnsi="Times New Roman" w:cs="Times New Roman"/>
          <w:sz w:val="28"/>
          <w:szCs w:val="28"/>
        </w:rPr>
        <w:t>госкорпорация</w:t>
      </w:r>
      <w:proofErr w:type="spellEnd"/>
      <w:r w:rsidRPr="00712244">
        <w:rPr>
          <w:rFonts w:ascii="Times New Roman" w:hAnsi="Times New Roman" w:cs="Times New Roman"/>
          <w:sz w:val="28"/>
          <w:szCs w:val="28"/>
        </w:rPr>
        <w:t xml:space="preserve"> "</w:t>
      </w:r>
      <w:proofErr w:type="spellStart"/>
      <w:r w:rsidRPr="00712244">
        <w:rPr>
          <w:rFonts w:ascii="Times New Roman" w:hAnsi="Times New Roman" w:cs="Times New Roman"/>
          <w:sz w:val="28"/>
          <w:szCs w:val="28"/>
        </w:rPr>
        <w:t>Росатом</w:t>
      </w:r>
      <w:proofErr w:type="spellEnd"/>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государственных, муниципальных унитарных предприятий (далее - унитарные предприятия);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специализированных организаций;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оператора официального сайта;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операторов электронных площадок;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банков, осуществляющих выдачу банковских гарантий в соответствии со </w:t>
      </w:r>
      <w:hyperlink r:id="rId6" w:history="1">
        <w:r w:rsidRPr="00712244">
          <w:rPr>
            <w:rFonts w:ascii="Times New Roman" w:hAnsi="Times New Roman" w:cs="Times New Roman"/>
            <w:color w:val="0000FF"/>
            <w:sz w:val="28"/>
            <w:szCs w:val="28"/>
          </w:rPr>
          <w:t>статьей 45</w:t>
        </w:r>
      </w:hyperlink>
      <w:r w:rsidRPr="00712244">
        <w:rPr>
          <w:rFonts w:ascii="Times New Roman" w:hAnsi="Times New Roman" w:cs="Times New Roman"/>
          <w:sz w:val="28"/>
          <w:szCs w:val="28"/>
        </w:rPr>
        <w:t xml:space="preserve"> Федерального закона N 44-ФЗ (далее - банки);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органов аудита в сфере закупок, предусмотренных </w:t>
      </w:r>
      <w:hyperlink r:id="rId7" w:history="1">
        <w:r w:rsidRPr="00712244">
          <w:rPr>
            <w:rFonts w:ascii="Times New Roman" w:hAnsi="Times New Roman" w:cs="Times New Roman"/>
            <w:color w:val="0000FF"/>
            <w:sz w:val="28"/>
            <w:szCs w:val="28"/>
          </w:rPr>
          <w:t>частью 1 статьи 98</w:t>
        </w:r>
      </w:hyperlink>
      <w:r w:rsidRPr="00712244">
        <w:rPr>
          <w:rFonts w:ascii="Times New Roman" w:hAnsi="Times New Roman" w:cs="Times New Roman"/>
          <w:sz w:val="28"/>
          <w:szCs w:val="28"/>
        </w:rPr>
        <w:t xml:space="preserve"> Федерального закона N 44-ФЗ (далее - орган аудита);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органов контроля в сфере закупок, предусмотренных </w:t>
      </w:r>
      <w:hyperlink r:id="rId8" w:history="1">
        <w:r w:rsidRPr="00712244">
          <w:rPr>
            <w:rFonts w:ascii="Times New Roman" w:hAnsi="Times New Roman" w:cs="Times New Roman"/>
            <w:color w:val="0000FF"/>
            <w:sz w:val="28"/>
            <w:szCs w:val="28"/>
          </w:rPr>
          <w:t>частью 1 статьи 99</w:t>
        </w:r>
      </w:hyperlink>
      <w:r w:rsidRPr="00712244">
        <w:rPr>
          <w:rFonts w:ascii="Times New Roman" w:hAnsi="Times New Roman" w:cs="Times New Roman"/>
          <w:sz w:val="28"/>
          <w:szCs w:val="28"/>
        </w:rPr>
        <w:t xml:space="preserve"> Федерального закона N 44-ФЗ (далее - орган контроля);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иных юридических лиц в соответствии с </w:t>
      </w:r>
      <w:hyperlink r:id="rId9" w:history="1">
        <w:r w:rsidRPr="00712244">
          <w:rPr>
            <w:rFonts w:ascii="Times New Roman" w:hAnsi="Times New Roman" w:cs="Times New Roman"/>
            <w:color w:val="0000FF"/>
            <w:sz w:val="28"/>
            <w:szCs w:val="28"/>
          </w:rPr>
          <w:t>частью 5 статьи 15</w:t>
        </w:r>
      </w:hyperlink>
      <w:r w:rsidRPr="00712244">
        <w:rPr>
          <w:rFonts w:ascii="Times New Roman" w:hAnsi="Times New Roman" w:cs="Times New Roman"/>
          <w:sz w:val="28"/>
          <w:szCs w:val="28"/>
        </w:rPr>
        <w:t xml:space="preserve"> Федерального закона N 44-ФЗ в пределах полномочий в сфере закупок (далее - иные юридические лица);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организаций, в уставном (складочном) капитале которых доля </w:t>
      </w:r>
      <w:r w:rsidRPr="00712244">
        <w:rPr>
          <w:rFonts w:ascii="Times New Roman" w:hAnsi="Times New Roman" w:cs="Times New Roman"/>
          <w:sz w:val="28"/>
          <w:szCs w:val="28"/>
        </w:rPr>
        <w:lastRenderedPageBreak/>
        <w:t xml:space="preserve">Российской Федерации (субъекта Российской Федерации) составляет не менее 25 процентов при необходимости осуществления закупок в соответствии с требованиями Федерального </w:t>
      </w:r>
      <w:hyperlink r:id="rId10" w:history="1">
        <w:r w:rsidRPr="00712244">
          <w:rPr>
            <w:rFonts w:ascii="Times New Roman" w:hAnsi="Times New Roman" w:cs="Times New Roman"/>
            <w:color w:val="0000FF"/>
            <w:sz w:val="28"/>
            <w:szCs w:val="28"/>
          </w:rPr>
          <w:t>закона</w:t>
        </w:r>
      </w:hyperlink>
      <w:r w:rsidRPr="00712244">
        <w:rPr>
          <w:rFonts w:ascii="Times New Roman" w:hAnsi="Times New Roman" w:cs="Times New Roman"/>
          <w:sz w:val="28"/>
          <w:szCs w:val="28"/>
        </w:rPr>
        <w:t xml:space="preserve"> N 44-ФЗ в случаях, установленных законодательством (далее - организации, имеющие долю государственного участия);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юридических лиц, на которых распространяются положения Федерального </w:t>
      </w:r>
      <w:hyperlink r:id="rId11" w:history="1">
        <w:r w:rsidRPr="00712244">
          <w:rPr>
            <w:rFonts w:ascii="Times New Roman" w:hAnsi="Times New Roman" w:cs="Times New Roman"/>
            <w:color w:val="0000FF"/>
            <w:sz w:val="28"/>
            <w:szCs w:val="28"/>
          </w:rPr>
          <w:t>закона</w:t>
        </w:r>
      </w:hyperlink>
      <w:r w:rsidRPr="00712244">
        <w:rPr>
          <w:rFonts w:ascii="Times New Roman" w:hAnsi="Times New Roman" w:cs="Times New Roman"/>
          <w:sz w:val="28"/>
          <w:szCs w:val="28"/>
        </w:rPr>
        <w:t xml:space="preserve"> от 18.07.2011 N 223-ФЗ "О закупках товаров, работ, услуг отдельными видами юридических лиц" (Собрание законодательства Российской Федерации, 2011, N 30, ст. 4571; N 50, ст. 7343; 2012, N 53, ст. 7649; 2013, N 23, ст. 2873; N 27, ст. 3452; N 52, ст. 6961;</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2014, N 11, ст. 1091) (далее - Федеральный закон N 223-ФЗ) и не разместивших на официальном сайте в соответствии с положениями названного закона правовой акт, регламентирующий правила закупки, в том числе:</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субъектов естественных монополий;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организаций, осуществляющих регулируемые виды деятельности в сфере электроснабжения, газоснабжения, теплоснабжения, водоснабжения, водоотведения, очистки сточных вод, утилизации (захоронения) твердых бытовых отходов (далее - организации, осуществляющие регулируемые виды деятельности);</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хозяйственных обществ, в уставном капитале которых доля участия Российской Федерации, субъекта Российской Федерации, муниципального образования в совокупности превышает 50 процентов (далее - хозяйственные общества, имеющие долю государственного участия, участия муниципального образования более 50 процентов);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дочерних хозяйственных обществ, в уставном капитале которых более 50 процентов долей в совокупности принадлежит юридическим лицам, указанным в </w:t>
      </w:r>
      <w:hyperlink r:id="rId12" w:history="1">
        <w:r w:rsidRPr="00712244">
          <w:rPr>
            <w:rFonts w:ascii="Times New Roman" w:hAnsi="Times New Roman" w:cs="Times New Roman"/>
            <w:color w:val="0000FF"/>
            <w:sz w:val="28"/>
            <w:szCs w:val="28"/>
          </w:rPr>
          <w:t>пункте 1 части 2 статьи 1</w:t>
        </w:r>
      </w:hyperlink>
      <w:r w:rsidRPr="00712244">
        <w:rPr>
          <w:rFonts w:ascii="Times New Roman" w:hAnsi="Times New Roman" w:cs="Times New Roman"/>
          <w:sz w:val="28"/>
          <w:szCs w:val="28"/>
        </w:rPr>
        <w:t xml:space="preserve"> Федерального закона N 223-ФЗ, а также дочерних хозяйственных обществ, в уставном капитале которых более 50 процентов долей в совокупности принадлежит дочерним хозяйственным обществам, указанным в </w:t>
      </w:r>
      <w:hyperlink r:id="rId13" w:history="1">
        <w:r w:rsidRPr="00712244">
          <w:rPr>
            <w:rFonts w:ascii="Times New Roman" w:hAnsi="Times New Roman" w:cs="Times New Roman"/>
            <w:color w:val="0000FF"/>
            <w:sz w:val="28"/>
            <w:szCs w:val="28"/>
          </w:rPr>
          <w:t>пункте 2 части 2 статьи 1</w:t>
        </w:r>
      </w:hyperlink>
      <w:r w:rsidRPr="00712244">
        <w:rPr>
          <w:rFonts w:ascii="Times New Roman" w:hAnsi="Times New Roman" w:cs="Times New Roman"/>
          <w:sz w:val="28"/>
          <w:szCs w:val="28"/>
        </w:rPr>
        <w:t xml:space="preserve"> Федерального закона N 223-ФЗ (далее</w:t>
      </w:r>
      <w:proofErr w:type="gramEnd"/>
      <w:r w:rsidRPr="00712244">
        <w:rPr>
          <w:rFonts w:ascii="Times New Roman" w:hAnsi="Times New Roman" w:cs="Times New Roman"/>
          <w:sz w:val="28"/>
          <w:szCs w:val="28"/>
        </w:rPr>
        <w:t xml:space="preserve"> - дочерние хозяйственные общества).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1.3. Органы Федерального казначейства осуществляют: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прием и контроль комплекта документов, установленного для каждой из организаций;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выдачу уполномоченным лицам организаций сертификатов ключей проверки ЭП.</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Федеральное казначейство обеспечивает размещение информации об организации на официальном сайте.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1.4. Документы, представляемые организациями в органы Федерального казначейства для регистрации на официальном сайте и соответствующие установленным настоящим Порядком требованиям, хранятся в деле клиента, которое открывается и ведется в органе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1.5. </w:t>
      </w:r>
      <w:proofErr w:type="gramStart"/>
      <w:r w:rsidRPr="00712244">
        <w:rPr>
          <w:rFonts w:ascii="Times New Roman" w:hAnsi="Times New Roman" w:cs="Times New Roman"/>
          <w:sz w:val="28"/>
          <w:szCs w:val="28"/>
        </w:rPr>
        <w:t xml:space="preserve">Документы, представленные организацией для регистрации на официальном сайте, хранятся в деле клиента, которое ведется в органе Федерального казначейства в связи с включением реквизитов организации в </w:t>
      </w:r>
      <w:r w:rsidRPr="00712244">
        <w:rPr>
          <w:rFonts w:ascii="Times New Roman" w:hAnsi="Times New Roman" w:cs="Times New Roman"/>
          <w:sz w:val="28"/>
          <w:szCs w:val="28"/>
        </w:rPr>
        <w:lastRenderedPageBreak/>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(далее - Сводный реестр участников бюджетного процесса) в соответствии с</w:t>
      </w:r>
      <w:proofErr w:type="gramEnd"/>
      <w:r w:rsidRPr="00712244">
        <w:rPr>
          <w:rFonts w:ascii="Times New Roman" w:hAnsi="Times New Roman" w:cs="Times New Roman"/>
          <w:sz w:val="28"/>
          <w:szCs w:val="28"/>
        </w:rPr>
        <w:t xml:space="preserve"> </w:t>
      </w:r>
      <w:hyperlink r:id="rId14" w:history="1">
        <w:proofErr w:type="gramStart"/>
        <w:r w:rsidRPr="00712244">
          <w:rPr>
            <w:rFonts w:ascii="Times New Roman" w:hAnsi="Times New Roman" w:cs="Times New Roman"/>
            <w:color w:val="0000FF"/>
            <w:sz w:val="28"/>
            <w:szCs w:val="28"/>
          </w:rPr>
          <w:t>Порядком</w:t>
        </w:r>
      </w:hyperlink>
      <w:r w:rsidRPr="00712244">
        <w:rPr>
          <w:rFonts w:ascii="Times New Roman" w:hAnsi="Times New Roman" w:cs="Times New Roman"/>
          <w:sz w:val="28"/>
          <w:szCs w:val="28"/>
        </w:rPr>
        <w:t xml:space="preserve">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утвержденным приказом Министерства финансов Российской Федерации от 15 августа 2008 г. N 80н (зарегистрирован в Министерстве юстиции Российской Федерации 30 сентября 2008 г., регистрационный номер 12363;</w:t>
      </w:r>
      <w:proofErr w:type="gramEnd"/>
      <w:r w:rsidRPr="00712244">
        <w:rPr>
          <w:rFonts w:ascii="Times New Roman" w:hAnsi="Times New Roman" w:cs="Times New Roman"/>
          <w:sz w:val="28"/>
          <w:szCs w:val="28"/>
        </w:rPr>
        <w:t xml:space="preserve"> Бюллетень нормативных актов федеральных органов исполнительной власти, 2008, N 41), с изменениями, внесенными приказами Министерства финансов Российской Федерации от 12 марта 2009 г. N 24н (зарегистрирован в Министерстве юстиции Российской Федерации 1 апреля 2009 г., регистрационный номер 13655; </w:t>
      </w:r>
      <w:proofErr w:type="gramStart"/>
      <w:r w:rsidRPr="00712244">
        <w:rPr>
          <w:rFonts w:ascii="Times New Roman" w:hAnsi="Times New Roman" w:cs="Times New Roman"/>
          <w:sz w:val="28"/>
          <w:szCs w:val="28"/>
        </w:rPr>
        <w:t>Бюллетень нормативных актов федеральных органов исполнительной власти, 2009, N 15),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10 декабря 2010 г. N 165н (зарегистрирован в Министерстве юстиции Российской Федерации 22 февраля 2011 г., регистрационный номер 19912;</w:t>
      </w:r>
      <w:proofErr w:type="gramEnd"/>
      <w:r w:rsidRPr="00712244">
        <w:rPr>
          <w:rFonts w:ascii="Times New Roman" w:hAnsi="Times New Roman" w:cs="Times New Roman"/>
          <w:sz w:val="28"/>
          <w:szCs w:val="28"/>
        </w:rPr>
        <w:t xml:space="preserve"> Российская газета, 2011, 5 марта), от 9 августа 2011 г. N 94н (зарегистрирован в Министерстве юстиции Российской Федерации 19 сентября 2011 г., регистрационный номер 21821; </w:t>
      </w:r>
      <w:proofErr w:type="gramStart"/>
      <w:r w:rsidRPr="00712244">
        <w:rPr>
          <w:rFonts w:ascii="Times New Roman" w:hAnsi="Times New Roman" w:cs="Times New Roman"/>
          <w:sz w:val="28"/>
          <w:szCs w:val="28"/>
        </w:rPr>
        <w:t xml:space="preserve">Бюллетень нормативных актов федеральных органов исполнительной власти, 2011, N 40) (далее - Порядок ведения сводного реестра), и (или) в связи с открытием и ведением лицевого счета (лицевых счетов) в соответствии с </w:t>
      </w:r>
      <w:hyperlink r:id="rId15" w:history="1">
        <w:r w:rsidRPr="00712244">
          <w:rPr>
            <w:rFonts w:ascii="Times New Roman" w:hAnsi="Times New Roman" w:cs="Times New Roman"/>
            <w:color w:val="0000FF"/>
            <w:sz w:val="28"/>
            <w:szCs w:val="28"/>
          </w:rPr>
          <w:t>Порядком</w:t>
        </w:r>
      </w:hyperlink>
      <w:r w:rsidRPr="00712244">
        <w:rPr>
          <w:rFonts w:ascii="Times New Roman" w:hAnsi="Times New Roman" w:cs="Times New Roman"/>
          <w:sz w:val="28"/>
          <w:szCs w:val="28"/>
        </w:rP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29 декабря 2012 г. N 24н (зарегистрирован в Министерстве юстиции Российской Федерации 17 апреля 2013</w:t>
      </w:r>
      <w:proofErr w:type="gramEnd"/>
      <w:r w:rsidRPr="00712244">
        <w:rPr>
          <w:rFonts w:ascii="Times New Roman" w:hAnsi="Times New Roman" w:cs="Times New Roman"/>
          <w:sz w:val="28"/>
          <w:szCs w:val="28"/>
        </w:rPr>
        <w:t xml:space="preserve"> г., регистрационный номер 28164; Бюллетень нормативных актов федеральных органов исполнительной власти, 2013, N 20), с изменениями, внесенными приказами Федерального казначейства от 21 июня 2013 г. N 8н (зарегистрирован в Министерстве юстиции Российской Федерации 5 августа 2013 г., регистрационный номер 29257; </w:t>
      </w:r>
      <w:proofErr w:type="gramStart"/>
      <w:r w:rsidRPr="00712244">
        <w:rPr>
          <w:rFonts w:ascii="Times New Roman" w:hAnsi="Times New Roman" w:cs="Times New Roman"/>
          <w:sz w:val="28"/>
          <w:szCs w:val="28"/>
        </w:rPr>
        <w:t>Российская газета, 2013, 14 августа), от 12 сентября 2013 N 17н (зарегистрирован в Министерстве юстиции Российской Федерации 5 ноября 2013 г., регистрационный номер 30315; Российская газета, 2013, 13 ноября) (далее - Порядок открытия и ведения лицевых счетов), и (или) в связи с ранее осуществленной регистрацией на официальном сайте.</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6" w:name="Par87"/>
      <w:bookmarkEnd w:id="6"/>
      <w:r w:rsidRPr="00712244">
        <w:rPr>
          <w:rFonts w:ascii="Times New Roman" w:hAnsi="Times New Roman" w:cs="Times New Roman"/>
          <w:sz w:val="28"/>
          <w:szCs w:val="28"/>
        </w:rPr>
        <w:t>II. Порядок представления сведений об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7" w:name="Par89"/>
      <w:bookmarkEnd w:id="7"/>
      <w:r w:rsidRPr="00712244">
        <w:rPr>
          <w:rFonts w:ascii="Times New Roman" w:hAnsi="Times New Roman" w:cs="Times New Roman"/>
          <w:sz w:val="28"/>
          <w:szCs w:val="28"/>
        </w:rPr>
        <w:lastRenderedPageBreak/>
        <w:t xml:space="preserve">2.1. </w:t>
      </w:r>
      <w:proofErr w:type="gramStart"/>
      <w:r w:rsidRPr="00712244">
        <w:rPr>
          <w:rFonts w:ascii="Times New Roman" w:hAnsi="Times New Roman" w:cs="Times New Roman"/>
          <w:sz w:val="28"/>
          <w:szCs w:val="28"/>
        </w:rPr>
        <w:t xml:space="preserve">Для регистрации на официальном сайте соответствующая организация представляет в орган Федерального казначейства по месту нахождения организации сведения об организации, содержащие реквизиты, предусмотренные </w:t>
      </w:r>
      <w:hyperlink w:anchor="Par118" w:history="1">
        <w:r w:rsidRPr="00712244">
          <w:rPr>
            <w:rFonts w:ascii="Times New Roman" w:hAnsi="Times New Roman" w:cs="Times New Roman"/>
            <w:color w:val="0000FF"/>
            <w:sz w:val="28"/>
            <w:szCs w:val="28"/>
          </w:rPr>
          <w:t>подпунктом "е" пункта 2.5</w:t>
        </w:r>
      </w:hyperlink>
      <w:r w:rsidRPr="00712244">
        <w:rPr>
          <w:rFonts w:ascii="Times New Roman" w:hAnsi="Times New Roman" w:cs="Times New Roman"/>
          <w:sz w:val="28"/>
          <w:szCs w:val="28"/>
        </w:rPr>
        <w:t xml:space="preserve"> настоящего Порядка (далее - сведения об организации), на бумажном носителе в одном экземпляре или при наличии технической возможности информационного обмена в электронном виде - в виде электронного документа, подписанного ЭП руководителя организации (или иного уполномоченного им</w:t>
      </w:r>
      <w:proofErr w:type="gramEnd"/>
      <w:r w:rsidRPr="00712244">
        <w:rPr>
          <w:rFonts w:ascii="Times New Roman" w:hAnsi="Times New Roman" w:cs="Times New Roman"/>
          <w:sz w:val="28"/>
          <w:szCs w:val="28"/>
        </w:rPr>
        <w:t xml:space="preserve"> лица с приложением документов, подтверждающих право действовать от имени организации (далее - иное уполномоченное лицо)), с приложением на бумажном носителе Карточки образцов подписей к лицевым счетам, оформленной, подписанной и заверенной в порядке, установленном </w:t>
      </w:r>
      <w:hyperlink r:id="rId16" w:history="1">
        <w:r w:rsidRPr="00712244">
          <w:rPr>
            <w:rFonts w:ascii="Times New Roman" w:hAnsi="Times New Roman" w:cs="Times New Roman"/>
            <w:color w:val="0000FF"/>
            <w:sz w:val="28"/>
            <w:szCs w:val="28"/>
          </w:rPr>
          <w:t>Порядком</w:t>
        </w:r>
      </w:hyperlink>
      <w:r w:rsidRPr="00712244">
        <w:rPr>
          <w:rFonts w:ascii="Times New Roman" w:hAnsi="Times New Roman" w:cs="Times New Roman"/>
          <w:sz w:val="28"/>
          <w:szCs w:val="28"/>
        </w:rPr>
        <w:t xml:space="preserve"> открытия и ведения лицевых счетов (далее также - Карточка образцов подписей), в одном экземпляре.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Участник бюджетного процесса, осуществляющий в соответствии с бюджетным законодательством Российской Федерации операции с бюджетными средствами на счете, открытом ему в учреждении Центрального банка Российской Федерации или кредитной организации, в том числе находящийся за пределами Российской Федерации, представляет сведения об организации и Карточку образцов подписей в орган Федерального казначейства по месту нахождения соответствующего главного распорядителя (распорядителя) средств федерального бюджета, финансового органа</w:t>
      </w:r>
      <w:proofErr w:type="gramEnd"/>
      <w:r w:rsidRPr="00712244">
        <w:rPr>
          <w:rFonts w:ascii="Times New Roman" w:hAnsi="Times New Roman" w:cs="Times New Roman"/>
          <w:sz w:val="28"/>
          <w:szCs w:val="28"/>
        </w:rPr>
        <w:t xml:space="preserve"> субъекта Российской Федерации (муниципального образования).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Представляемые организациями сведения об организации не должны содержать информацию, составляющую государственную тайну.</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w:t>
      </w:r>
      <w:proofErr w:type="gramStart"/>
      <w:r w:rsidRPr="00712244">
        <w:rPr>
          <w:rFonts w:ascii="Times New Roman" w:hAnsi="Times New Roman" w:cs="Times New Roman"/>
          <w:sz w:val="28"/>
          <w:szCs w:val="28"/>
        </w:rPr>
        <w:t>,</w:t>
      </w:r>
      <w:proofErr w:type="gramEnd"/>
      <w:r w:rsidRPr="00712244">
        <w:rPr>
          <w:rFonts w:ascii="Times New Roman" w:hAnsi="Times New Roman" w:cs="Times New Roman"/>
          <w:sz w:val="28"/>
          <w:szCs w:val="28"/>
        </w:rPr>
        <w:t xml:space="preserve"> если полномочия на определение поставщиков (подрядчиков, исполнителей) или полномочия на планирование закупок, определение поставщиков (подрядчиков, исполнителей), заключение государственных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для соответствующих заказчиков возложены на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w:t>
      </w:r>
      <w:proofErr w:type="gramStart"/>
      <w:r w:rsidRPr="00712244">
        <w:rPr>
          <w:rFonts w:ascii="Times New Roman" w:hAnsi="Times New Roman" w:cs="Times New Roman"/>
          <w:sz w:val="28"/>
          <w:szCs w:val="28"/>
        </w:rPr>
        <w:t>субъекта Российской Федерации, орган местного самоуправления, уполномоченные на осуществление соответствующих функций (далее - полномочие в сфере закупок "уполномоченный орган"), на казенное учреждение (далее - полномочие в сфере закупок "уполномоченное учреждение"), такие организации представляют сведения об организации, Карточку образцов подписей и иные документы, предусмотренные настоящим Порядком, в орган Федерального казначейства по месту нахождения этой организации для регистрации и размещения информации об организации на</w:t>
      </w:r>
      <w:proofErr w:type="gramEnd"/>
      <w:r w:rsidRPr="00712244">
        <w:rPr>
          <w:rFonts w:ascii="Times New Roman" w:hAnsi="Times New Roman" w:cs="Times New Roman"/>
          <w:sz w:val="28"/>
          <w:szCs w:val="28"/>
        </w:rPr>
        <w:t xml:space="preserve"> официальном </w:t>
      </w:r>
      <w:proofErr w:type="gramStart"/>
      <w:r w:rsidRPr="00712244">
        <w:rPr>
          <w:rFonts w:ascii="Times New Roman" w:hAnsi="Times New Roman" w:cs="Times New Roman"/>
          <w:sz w:val="28"/>
          <w:szCs w:val="28"/>
        </w:rPr>
        <w:t>сайте</w:t>
      </w:r>
      <w:proofErr w:type="gramEnd"/>
      <w:r w:rsidRPr="00712244">
        <w:rPr>
          <w:rFonts w:ascii="Times New Roman" w:hAnsi="Times New Roman" w:cs="Times New Roman"/>
          <w:sz w:val="28"/>
          <w:szCs w:val="28"/>
        </w:rPr>
        <w:t xml:space="preserve"> в соответствии с настоящим Порядком.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8" w:name="Par93"/>
      <w:bookmarkEnd w:id="8"/>
      <w:r w:rsidRPr="00712244">
        <w:rPr>
          <w:rFonts w:ascii="Times New Roman" w:hAnsi="Times New Roman" w:cs="Times New Roman"/>
          <w:sz w:val="28"/>
          <w:szCs w:val="28"/>
        </w:rPr>
        <w:t xml:space="preserve">2.2. Одновременно со сведениями об организации организация </w:t>
      </w:r>
      <w:r w:rsidRPr="00712244">
        <w:rPr>
          <w:rFonts w:ascii="Times New Roman" w:hAnsi="Times New Roman" w:cs="Times New Roman"/>
          <w:sz w:val="28"/>
          <w:szCs w:val="28"/>
        </w:rPr>
        <w:lastRenderedPageBreak/>
        <w:t xml:space="preserve">представляет в орган Федерального </w:t>
      </w:r>
      <w:proofErr w:type="gramStart"/>
      <w:r w:rsidRPr="00712244">
        <w:rPr>
          <w:rFonts w:ascii="Times New Roman" w:hAnsi="Times New Roman" w:cs="Times New Roman"/>
          <w:sz w:val="28"/>
          <w:szCs w:val="28"/>
        </w:rPr>
        <w:t>казначейства</w:t>
      </w:r>
      <w:proofErr w:type="gramEnd"/>
      <w:r w:rsidRPr="00712244">
        <w:rPr>
          <w:rFonts w:ascii="Times New Roman" w:hAnsi="Times New Roman" w:cs="Times New Roman"/>
          <w:sz w:val="28"/>
          <w:szCs w:val="28"/>
        </w:rPr>
        <w:t xml:space="preserve"> следующие подтверждающие документы:</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2.2.1. </w:t>
      </w:r>
      <w:proofErr w:type="gramStart"/>
      <w:r w:rsidRPr="00712244">
        <w:rPr>
          <w:rFonts w:ascii="Times New Roman" w:hAnsi="Times New Roman" w:cs="Times New Roman"/>
          <w:sz w:val="28"/>
          <w:szCs w:val="28"/>
        </w:rPr>
        <w:t>Заверенные руководителем организации и оттиском печати юридического лица (гербовой или фирменной) или нотариально заверенные копии распорядительных документов или доверенности руководителя организации, оформленные в порядке, установленном законодательством Российской Федерации, подтверждающие право уполномоченного лица действовать от имени организации, направлять в орган Федерального казначейства и размещать на официальном сайте информацию и документы в рамках полномочий организации в сфере закупок.</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2.2.2. Территориальные государственные внебюджетные фонды представляют копию нормативного правового акта субъекта Российской Федерации о создании соответствующего территориального государственного внебюджетного фонда.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2.2.3. Государственная корпорация (государственная компания) в сопроводительном письме к представляемым документам указывает реквизиты о реквизитах федерального закона, предусматривающего создание государственной корпорации (государственной компании).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2.2.4. </w:t>
      </w:r>
      <w:proofErr w:type="gramStart"/>
      <w:r w:rsidRPr="00712244">
        <w:rPr>
          <w:rFonts w:ascii="Times New Roman" w:hAnsi="Times New Roman" w:cs="Times New Roman"/>
          <w:sz w:val="28"/>
          <w:szCs w:val="28"/>
        </w:rPr>
        <w:t>Для иного юридического лица, государственной корпорации, государственной компании, унитарного предприятия, организации, имеющей долю государственного участия, субъекта естественной монополии, организации, осуществляющей регулируемые виды деятельности, автономного учреждения, хозяйственного общества, имеющего долю государственного участия, участия муниципального образования более 50 процентов, дочернего хозяйственного общества требуется представление документа об открытии счета в кредитной организации, на который должны перечисляться средства участников закупки, выданного соответствующей кредитной организацией</w:t>
      </w:r>
      <w:proofErr w:type="gramEnd"/>
      <w:r w:rsidRPr="00712244">
        <w:rPr>
          <w:rFonts w:ascii="Times New Roman" w:hAnsi="Times New Roman" w:cs="Times New Roman"/>
          <w:sz w:val="28"/>
          <w:szCs w:val="28"/>
        </w:rPr>
        <w:t xml:space="preserve"> (далее - документ об открытии счета в кредитной организации), в случае если соответствующей организации не открыт лицевой счет в органе Федерального казначейства, финансовом органе.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2.2.5. </w:t>
      </w:r>
      <w:proofErr w:type="gramStart"/>
      <w:r w:rsidRPr="00712244">
        <w:rPr>
          <w:rFonts w:ascii="Times New Roman" w:hAnsi="Times New Roman" w:cs="Times New Roman"/>
          <w:sz w:val="28"/>
          <w:szCs w:val="28"/>
        </w:rPr>
        <w:t>Для обособленного подразделения участника бюджетного процесса, бюджетного учреждения, автономного учреждения, указанного в его учредительных документах, действующего на основании утвержденного участником бюджетного процесса, бюджетным учреждением, автономным учреждением положения, наделенного имуществом, находящимся в оперативном управлении участника бюджетного процесса, бюджетного учреждения, автономного учреждения и обязанностью ведения бухгалтерского учета, обособленного подразделения государственной корпорации, государственной компании, унитарного предприятия, субъекта естественной монополии, организации, осуществляющей регулируемые виды</w:t>
      </w:r>
      <w:proofErr w:type="gramEnd"/>
      <w:r w:rsidRPr="00712244">
        <w:rPr>
          <w:rFonts w:ascii="Times New Roman" w:hAnsi="Times New Roman" w:cs="Times New Roman"/>
          <w:sz w:val="28"/>
          <w:szCs w:val="28"/>
        </w:rPr>
        <w:t xml:space="preserve"> деятельности, хозяйственного общества, имеющего долю государственного участия, участия муниципального образования более 50 процентов, дочернего хозяйственного общества, банка, иного юридического лица (далее - обособленное подразделение) вместо копии учредительного документа требуется представление копии положения об обособленном подразделении, </w:t>
      </w:r>
      <w:r w:rsidRPr="00712244">
        <w:rPr>
          <w:rFonts w:ascii="Times New Roman" w:hAnsi="Times New Roman" w:cs="Times New Roman"/>
          <w:sz w:val="28"/>
          <w:szCs w:val="28"/>
        </w:rPr>
        <w:lastRenderedPageBreak/>
        <w:t>заверенной организацией, его создавшей либо нотариально.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9" w:name="Par99"/>
      <w:bookmarkEnd w:id="9"/>
      <w:r w:rsidRPr="00712244">
        <w:rPr>
          <w:rFonts w:ascii="Times New Roman" w:hAnsi="Times New Roman" w:cs="Times New Roman"/>
          <w:sz w:val="28"/>
          <w:szCs w:val="28"/>
        </w:rPr>
        <w:t xml:space="preserve">2.2.6. </w:t>
      </w:r>
      <w:proofErr w:type="gramStart"/>
      <w:r w:rsidRPr="00712244">
        <w:rPr>
          <w:rFonts w:ascii="Times New Roman" w:hAnsi="Times New Roman" w:cs="Times New Roman"/>
          <w:sz w:val="28"/>
          <w:szCs w:val="28"/>
        </w:rPr>
        <w:t>Для федерального органа государственной власти, федерального государственного органа, органа государственной власти субъекта Российской Федерации, государственного органа субъекта Российской Федерации, органа местного самоуправления, казенного учреждения с полномочием в сфере закупок "уполномоченный орган", "уполномоченное учреждение" требуется представление копии нормативного правового акта о создании уполномоченного органа, уполномоченного учреждения или о возложении на федеральный орган государственной власти, федеральный государственный орган, орган государственной власти субъекта</w:t>
      </w:r>
      <w:proofErr w:type="gramEnd"/>
      <w:r w:rsidRPr="00712244">
        <w:rPr>
          <w:rFonts w:ascii="Times New Roman" w:hAnsi="Times New Roman" w:cs="Times New Roman"/>
          <w:sz w:val="28"/>
          <w:szCs w:val="28"/>
        </w:rPr>
        <w:t xml:space="preserve"> Российской Федерации, государственный орган субъекта Российской Федерации, орган местного самоуправления, казенное учреждение полномочий уполномоченного органа, уполномоченного учреждения. При этом для органа государственной власти субъекта Российской Федерации, органа местного самоуправления, с полномочием в сфере закупок "уполномоченный орган" и для казенного учреждения субъекта Российской Федерации, муниципального казенного учреждения с полномочием в сфере закупок "уполномоченное учреждение" копия соответствующего нормативного правового акта должна быть заверена в установленном порядке.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2.2.7. </w:t>
      </w:r>
      <w:proofErr w:type="gramStart"/>
      <w:r w:rsidRPr="00712244">
        <w:rPr>
          <w:rFonts w:ascii="Times New Roman" w:hAnsi="Times New Roman" w:cs="Times New Roman"/>
          <w:sz w:val="28"/>
          <w:szCs w:val="28"/>
        </w:rPr>
        <w:t>Для финансового органа субъекта Российской Федерации (муниципального образования), органа управления государственным внебюджетным фондом, подтверждающего корректность указания уполномоченным органом, уполномоченным учреждением организаций, для которых соответствующий уполномоченный орган или уполномоченное учреждение осуществляет закупки, а также подтверждающего корректность указания информации о реквизитах счетов, на которые должны поступать средства участников закупок (далее - полномочие в сфере закупок "финансовый орган"), требуется представление копии нормативного правового акта</w:t>
      </w:r>
      <w:proofErr w:type="gramEnd"/>
      <w:r w:rsidRPr="00712244">
        <w:rPr>
          <w:rFonts w:ascii="Times New Roman" w:hAnsi="Times New Roman" w:cs="Times New Roman"/>
          <w:sz w:val="28"/>
          <w:szCs w:val="28"/>
        </w:rPr>
        <w:t xml:space="preserve"> о создании финансового органа, заверенной в установленном порядке.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2.2.8. </w:t>
      </w:r>
      <w:proofErr w:type="gramStart"/>
      <w:r w:rsidRPr="00712244">
        <w:rPr>
          <w:rFonts w:ascii="Times New Roman" w:hAnsi="Times New Roman" w:cs="Times New Roman"/>
          <w:sz w:val="28"/>
          <w:szCs w:val="28"/>
        </w:rPr>
        <w:t xml:space="preserve">Для автономного учреждения, государственного, муниципального унитарного предприятия, осуществляющих закупки в соответствии с </w:t>
      </w:r>
      <w:hyperlink r:id="rId17" w:history="1">
        <w:r w:rsidRPr="00712244">
          <w:rPr>
            <w:rFonts w:ascii="Times New Roman" w:hAnsi="Times New Roman" w:cs="Times New Roman"/>
            <w:color w:val="0000FF"/>
            <w:sz w:val="28"/>
            <w:szCs w:val="28"/>
          </w:rPr>
          <w:t>частью 4 статьи 15</w:t>
        </w:r>
      </w:hyperlink>
      <w:r w:rsidRPr="00712244">
        <w:rPr>
          <w:rFonts w:ascii="Times New Roman" w:hAnsi="Times New Roman" w:cs="Times New Roman"/>
          <w:sz w:val="28"/>
          <w:szCs w:val="28"/>
        </w:rPr>
        <w:t xml:space="preserve"> Федерального закона N 44-ФЗ, требуется указание в сопроводительном письме реквизитов соответствующего правового акта о предоставлении указанному учреждению, предприятию субсидий на осуществление капитальных вложений в объекты капитального строительства государственной, муниципальной собственности или на приобретение объектов недвижимого имущества в государственную, муниципальную собственность и представление заверенной в</w:t>
      </w:r>
      <w:proofErr w:type="gramEnd"/>
      <w:r w:rsidRPr="00712244">
        <w:rPr>
          <w:rFonts w:ascii="Times New Roman" w:hAnsi="Times New Roman" w:cs="Times New Roman"/>
          <w:sz w:val="28"/>
          <w:szCs w:val="28"/>
        </w:rPr>
        <w:t xml:space="preserve"> установленном </w:t>
      </w:r>
      <w:proofErr w:type="gramStart"/>
      <w:r w:rsidRPr="00712244">
        <w:rPr>
          <w:rFonts w:ascii="Times New Roman" w:hAnsi="Times New Roman" w:cs="Times New Roman"/>
          <w:sz w:val="28"/>
          <w:szCs w:val="28"/>
        </w:rPr>
        <w:t>порядке</w:t>
      </w:r>
      <w:proofErr w:type="gramEnd"/>
      <w:r w:rsidRPr="00712244">
        <w:rPr>
          <w:rFonts w:ascii="Times New Roman" w:hAnsi="Times New Roman" w:cs="Times New Roman"/>
          <w:sz w:val="28"/>
          <w:szCs w:val="28"/>
        </w:rPr>
        <w:t xml:space="preserve"> копии соответствующего соглашения о предоставлении указанных субсидий.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2.2.9. </w:t>
      </w:r>
      <w:proofErr w:type="gramStart"/>
      <w:r w:rsidRPr="00712244">
        <w:rPr>
          <w:rFonts w:ascii="Times New Roman" w:hAnsi="Times New Roman" w:cs="Times New Roman"/>
          <w:sz w:val="28"/>
          <w:szCs w:val="28"/>
        </w:rPr>
        <w:t xml:space="preserve">Для иного юридического лица в сопроводительном письме к представляемым документам требуется указание реквизитов соответствующего правового акта о предоставлении бюджетных инвестиций юридическому лицу, не являющемуся государственным, муниципальным </w:t>
      </w:r>
      <w:r w:rsidRPr="00712244">
        <w:rPr>
          <w:rFonts w:ascii="Times New Roman" w:hAnsi="Times New Roman" w:cs="Times New Roman"/>
          <w:sz w:val="28"/>
          <w:szCs w:val="28"/>
        </w:rPr>
        <w:lastRenderedPageBreak/>
        <w:t>учреждением или государственным, муниципальным унитарным предприятием, в объекты капитального строительства или объекты недвижимого имущества и представление заверенной в установленном порядке копии договора, заключенного в связи с предоставлением указанных бюджетных инвестиций.</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2.2.10. </w:t>
      </w:r>
      <w:proofErr w:type="gramStart"/>
      <w:r w:rsidRPr="00712244">
        <w:rPr>
          <w:rFonts w:ascii="Times New Roman" w:hAnsi="Times New Roman" w:cs="Times New Roman"/>
          <w:sz w:val="28"/>
          <w:szCs w:val="28"/>
        </w:rPr>
        <w:t xml:space="preserve">Для бюджетного учреждения, автономного учреждения, государственного, муниципального унитарного предприятия, осуществляющего закупки в соответствии с </w:t>
      </w:r>
      <w:hyperlink r:id="rId18"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 в сопроводительном письме к представляемым документам требуется указание реквизитов соответствующего правового акта о подготовке и реализации бюджетных инвестиций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и предоставление заверенной в</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 xml:space="preserve">установленном порядке копии соответствующего соглашения о передаче указанному учреждению, предприятию полномочий государственного, муниципального заказчика, заключенного в соответствии с Бюджетным </w:t>
      </w:r>
      <w:hyperlink r:id="rId19" w:history="1">
        <w:r w:rsidRPr="00712244">
          <w:rPr>
            <w:rFonts w:ascii="Times New Roman" w:hAnsi="Times New Roman" w:cs="Times New Roman"/>
            <w:color w:val="0000FF"/>
            <w:sz w:val="28"/>
            <w:szCs w:val="28"/>
          </w:rPr>
          <w:t>кодексом</w:t>
        </w:r>
      </w:hyperlink>
      <w:r w:rsidRPr="00712244">
        <w:rPr>
          <w:rFonts w:ascii="Times New Roman" w:hAnsi="Times New Roman" w:cs="Times New Roman"/>
          <w:sz w:val="28"/>
          <w:szCs w:val="28"/>
        </w:rPr>
        <w:t xml:space="preserve"> Российской Федерации и иными нормативными правовыми актами, регулирующими бюджетные правоотношения.</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2.2.11. </w:t>
      </w:r>
      <w:proofErr w:type="gramStart"/>
      <w:r w:rsidRPr="00712244">
        <w:rPr>
          <w:rFonts w:ascii="Times New Roman" w:hAnsi="Times New Roman" w:cs="Times New Roman"/>
          <w:sz w:val="28"/>
          <w:szCs w:val="28"/>
        </w:rPr>
        <w:t>Для юридического лица, которого заказчик привлекает на основе государственного или муниципального контракта, для осуществления отдельных функций по определению поставщика (подрядчика, исполнителя) (далее - полномочие в сфере закупок "специализированная организация"), требуется представление копии действующего государственного или муниципального контракта (далее - контракта), на право осуществления отдельных функций по определению поставщика (подрядчика, исполнителя), заверенной в установленном порядке.</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2.2.12. Для юридического лица, которое на основании государственного контракта оказывает услуги по ведению и обслуживанию официального сайта (далее - полномочие в сфере закупок "оператор официального сайта"), требуется представление копии действующего государственного контракта на право оказания услуг по ведению и обслуживанию официального сайта, заверенной в установленном порядке.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2.2.13. Для юридического лица, обеспечивающего функционирование электронных площадок (далее - полномочие в сфере закупок "оператор электронной площадки"), требуется представление копии нормативного правового акта о включении его в перечень операторов электронных площадок, заверенной в установленном порядке.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2.2.14. </w:t>
      </w:r>
      <w:proofErr w:type="gramStart"/>
      <w:r w:rsidRPr="00712244">
        <w:rPr>
          <w:rFonts w:ascii="Times New Roman" w:hAnsi="Times New Roman" w:cs="Times New Roman"/>
          <w:sz w:val="28"/>
          <w:szCs w:val="28"/>
        </w:rPr>
        <w:t xml:space="preserve">Для органов аудита и органов контроля в сопроводительном письме к представляемым документам требуется указание информации о реквизитах федерального закона, закона субъекта Российской Федерации, нормативного правового акта представительного органа муниципального образования определяющего соответствующие функции и полномочия указанных органов, либо представление копии правового акта, определяющего соответствующие функции и полномочия указанных </w:t>
      </w:r>
      <w:r w:rsidRPr="00712244">
        <w:rPr>
          <w:rFonts w:ascii="Times New Roman" w:hAnsi="Times New Roman" w:cs="Times New Roman"/>
          <w:sz w:val="28"/>
          <w:szCs w:val="28"/>
        </w:rPr>
        <w:lastRenderedPageBreak/>
        <w:t>органов, заверенной в установленном порядке.</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2.2.15. </w:t>
      </w:r>
      <w:proofErr w:type="gramStart"/>
      <w:r w:rsidRPr="00712244">
        <w:rPr>
          <w:rFonts w:ascii="Times New Roman" w:hAnsi="Times New Roman" w:cs="Times New Roman"/>
          <w:sz w:val="28"/>
          <w:szCs w:val="28"/>
        </w:rPr>
        <w:t xml:space="preserve">Для банка (за исключением обособленного подразделения банка) обязательно соблюдение требования о включении банка в предусмотренный </w:t>
      </w:r>
      <w:hyperlink r:id="rId20" w:history="1">
        <w:r w:rsidRPr="00712244">
          <w:rPr>
            <w:rFonts w:ascii="Times New Roman" w:hAnsi="Times New Roman" w:cs="Times New Roman"/>
            <w:color w:val="0000FF"/>
            <w:sz w:val="28"/>
            <w:szCs w:val="28"/>
          </w:rPr>
          <w:t>статьей 176.1</w:t>
        </w:r>
      </w:hyperlink>
      <w:r w:rsidRPr="00712244">
        <w:rPr>
          <w:rFonts w:ascii="Times New Roman" w:hAnsi="Times New Roman" w:cs="Times New Roman"/>
          <w:sz w:val="28"/>
          <w:szCs w:val="28"/>
        </w:rPr>
        <w:t xml:space="preserve"> Налогового кодекса Российской Федерации перечень банков, отвечающих установленным </w:t>
      </w:r>
      <w:hyperlink r:id="rId21" w:history="1">
        <w:r w:rsidRPr="00712244">
          <w:rPr>
            <w:rFonts w:ascii="Times New Roman" w:hAnsi="Times New Roman" w:cs="Times New Roman"/>
            <w:color w:val="0000FF"/>
            <w:sz w:val="28"/>
            <w:szCs w:val="28"/>
          </w:rPr>
          <w:t>статьей 74.1</w:t>
        </w:r>
      </w:hyperlink>
      <w:r w:rsidRPr="00712244">
        <w:rPr>
          <w:rFonts w:ascii="Times New Roman" w:hAnsi="Times New Roman" w:cs="Times New Roman"/>
          <w:sz w:val="28"/>
          <w:szCs w:val="28"/>
        </w:rPr>
        <w:t xml:space="preserve"> Налогового кодекса Российской Федерации требованиям для принятия банковских гарантий в целях налогообложения (далее - перечень банков).</w:t>
      </w:r>
      <w:proofErr w:type="gramEnd"/>
      <w:r w:rsidRPr="00712244">
        <w:rPr>
          <w:rFonts w:ascii="Times New Roman" w:hAnsi="Times New Roman" w:cs="Times New Roman"/>
          <w:sz w:val="28"/>
          <w:szCs w:val="28"/>
        </w:rPr>
        <w:t xml:space="preserve"> Для обособленного подразделения банка обязательно соблюдение требования о включении (наличии) в перечень банков банка, в структуре которого создано такое обособленное подразделение, а также закрепление полномочий по выдаче банковских гарантий в положении об обособленном подразделении.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2.2.16. </w:t>
      </w:r>
      <w:proofErr w:type="gramStart"/>
      <w:r w:rsidRPr="00712244">
        <w:rPr>
          <w:rFonts w:ascii="Times New Roman" w:hAnsi="Times New Roman" w:cs="Times New Roman"/>
          <w:sz w:val="28"/>
          <w:szCs w:val="28"/>
        </w:rPr>
        <w:t>На обособленное подразделение распространяются положения настоящего Порядка, регламентирующие вопросы в отношении участника бюджетного процесса, государственной корпорации, государственной компании, унитарного предприятия, организации, осуществляющей регулируемые виды деятельности, организации, имеющей долю государственного участия, хозяйственного общества, имеющего долю государственного участия, участия муниципального образования более 50 процентов, дочернего хозяйственного общества, бюджетного учреждения, автономного учреждения, банка (за исключением требования о включении в перечень банков), иного юридического</w:t>
      </w:r>
      <w:proofErr w:type="gramEnd"/>
      <w:r w:rsidRPr="00712244">
        <w:rPr>
          <w:rFonts w:ascii="Times New Roman" w:hAnsi="Times New Roman" w:cs="Times New Roman"/>
          <w:sz w:val="28"/>
          <w:szCs w:val="28"/>
        </w:rPr>
        <w:t xml:space="preserve"> лица соответственно.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0" w:name="Par110"/>
      <w:bookmarkEnd w:id="10"/>
      <w:r w:rsidRPr="00712244">
        <w:rPr>
          <w:rFonts w:ascii="Times New Roman" w:hAnsi="Times New Roman" w:cs="Times New Roman"/>
          <w:sz w:val="28"/>
          <w:szCs w:val="28"/>
        </w:rPr>
        <w:t>2.3. Организация представляет подтверждающие документы в орган Федерального казначейства на бумажном носителе либо в электронном виде, подписанные ЭП руководителя организации (или иного уполномоченного лица).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1" w:name="Par111"/>
      <w:bookmarkEnd w:id="11"/>
      <w:r w:rsidRPr="00712244">
        <w:rPr>
          <w:rFonts w:ascii="Times New Roman" w:hAnsi="Times New Roman" w:cs="Times New Roman"/>
          <w:sz w:val="28"/>
          <w:szCs w:val="28"/>
        </w:rPr>
        <w:t>2.4. Повторного представления документов для регистрации на официальном сайте и получения сертификатов ключей проверки ЭП не требуется в случае отсутствия изменений в ранее представленных в орган Федерального казначейства документах.</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2" w:name="Par112"/>
      <w:bookmarkEnd w:id="12"/>
      <w:r w:rsidRPr="00712244">
        <w:rPr>
          <w:rFonts w:ascii="Times New Roman" w:hAnsi="Times New Roman" w:cs="Times New Roman"/>
          <w:sz w:val="28"/>
          <w:szCs w:val="28"/>
        </w:rPr>
        <w:t>2.5. Орган Федерального казначейства проверяет правильность формирования и представления сведений об организации и подтверждающих документов в части: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а) полноты комплекта представленных документов;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б) соответствия реквизитов сведений об организации представленным копиям подтверждающих документов и сведениям Единого государственного реестра юридических лиц;</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соответствия подписей в сведениях об организации имеющимся образцам в Карточке образцов подписей или наличия и достоверности ЭП руководителя организации (или иного уполномоченного лица);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г) отсутствия в представленных сведениях об организации исправлений, не заверенных в установленном порядке;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712244">
        <w:rPr>
          <w:rFonts w:ascii="Times New Roman" w:hAnsi="Times New Roman" w:cs="Times New Roman"/>
          <w:sz w:val="28"/>
          <w:szCs w:val="28"/>
        </w:rPr>
        <w:t>д</w:t>
      </w:r>
      <w:proofErr w:type="spell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заверения копий</w:t>
      </w:r>
      <w:proofErr w:type="gramEnd"/>
      <w:r w:rsidRPr="00712244">
        <w:rPr>
          <w:rFonts w:ascii="Times New Roman" w:hAnsi="Times New Roman" w:cs="Times New Roman"/>
          <w:sz w:val="28"/>
          <w:szCs w:val="28"/>
        </w:rPr>
        <w:t xml:space="preserve"> подтверждающих документов в установленном порядке;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3" w:name="Par118"/>
      <w:bookmarkEnd w:id="13"/>
      <w:r w:rsidRPr="00712244">
        <w:rPr>
          <w:rFonts w:ascii="Times New Roman" w:hAnsi="Times New Roman" w:cs="Times New Roman"/>
          <w:sz w:val="28"/>
          <w:szCs w:val="28"/>
        </w:rPr>
        <w:t>е) наличия в представленных сведениях об организации следующих реквизитов: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lastRenderedPageBreak/>
        <w:t>номера сведений об организации, присвоенного организацией, сформировавшей документ;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даты составления документа;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полного и сокращенного (при наличии) наименования организации, указанной в </w:t>
      </w:r>
      <w:hyperlink w:anchor="Par59" w:history="1">
        <w:r w:rsidRPr="00712244">
          <w:rPr>
            <w:rFonts w:ascii="Times New Roman" w:hAnsi="Times New Roman" w:cs="Times New Roman"/>
            <w:color w:val="0000FF"/>
            <w:sz w:val="28"/>
            <w:szCs w:val="28"/>
          </w:rPr>
          <w:t>пункте 1.2</w:t>
        </w:r>
      </w:hyperlink>
      <w:r w:rsidRPr="00712244">
        <w:rPr>
          <w:rFonts w:ascii="Times New Roman" w:hAnsi="Times New Roman" w:cs="Times New Roman"/>
          <w:sz w:val="28"/>
          <w:szCs w:val="28"/>
        </w:rPr>
        <w:t xml:space="preserve"> настоящего Порядка. </w:t>
      </w:r>
      <w:proofErr w:type="gramStart"/>
      <w:r w:rsidRPr="00712244">
        <w:rPr>
          <w:rFonts w:ascii="Times New Roman" w:hAnsi="Times New Roman" w:cs="Times New Roman"/>
          <w:sz w:val="28"/>
          <w:szCs w:val="28"/>
        </w:rPr>
        <w:t>Вместо сокращенного наименования может быть указано не предусмотренное федеральным законом, законом субъекта Российской Федерации, нормативным правовым актом представительного органа муниципального образования, иными нормативными правовыми актами, учредительным документом (уставом), положением об обособленном подразделении краткое наименование, которое используется при оформлении платежных и иных документов, если информация, подлежащая заполнению в обязательном порядке, имеет ограничения по числу символов (далее - краткое наименование);</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участника бюджетного процесса федерального бюджета - кода по Сводному реестру участников бюджетного процесса;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главного распорядителя средств федерального бюджета - кода по Перечню главных распорядителей бюджетных средств;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для банка - банковского идентификационного кода в соответствии с Классификатором банковских идентификационных кодов, ведение которого осуществляется Банком России (далее - БИК), и регистрационного номера банка, присваиваемого Банком России при регистрации кредитной организации в Книге государственной регистрации кредитных организаций (КГРКО) в соответствии с </w:t>
      </w:r>
      <w:hyperlink r:id="rId22" w:history="1">
        <w:r w:rsidRPr="00712244">
          <w:rPr>
            <w:rFonts w:ascii="Times New Roman" w:hAnsi="Times New Roman" w:cs="Times New Roman"/>
            <w:color w:val="0000FF"/>
            <w:sz w:val="28"/>
            <w:szCs w:val="28"/>
          </w:rPr>
          <w:t>Инструкцией</w:t>
        </w:r>
      </w:hyperlink>
      <w:r w:rsidRPr="00712244">
        <w:rPr>
          <w:rFonts w:ascii="Times New Roman" w:hAnsi="Times New Roman" w:cs="Times New Roman"/>
          <w:sz w:val="28"/>
          <w:szCs w:val="28"/>
        </w:rPr>
        <w:t xml:space="preserve"> Банка России от 02.04.2010 N 135-И "О порядке принятия Банком России решения о государственной регистрации кредитных организаций и выдаче</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лицензий на осуществление банковских операций", зарегистрированной Министерством юстиции Российской Федерации 22 апреля 2010 г. N 16965, 17 декабря 2010 г. N 19217, 15 июня 2011 г. N 21033, 22 сентября 2011 г. N 21869, 16 декабря 2011 г. N 22645, 5 ноября 2013 г. N 30308, 25 декабря 2013 г. N 30818 ("Вестник Банка России" от 30 апреля 2010 г</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N 23, от 30 декабря 2010 г. N 73, от 22 июня 2011 г. N 33, от 28 сентября 2011 г. N 54, от 21 декабря 2011 г. N 72, от 13 ноября 2013 г. N 61, от 20 января 2014 г. N 5 - 6), (далее - регистрационный номер банка) (для обособленных подразделений банка указывается регистрационный номер банка, создавшего обособленное подразделение);</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ОГРН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ИНН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КПП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кода по Общероссийскому </w:t>
      </w:r>
      <w:hyperlink r:id="rId23" w:history="1">
        <w:r w:rsidRPr="00712244">
          <w:rPr>
            <w:rFonts w:ascii="Times New Roman" w:hAnsi="Times New Roman" w:cs="Times New Roman"/>
            <w:color w:val="0000FF"/>
            <w:sz w:val="28"/>
            <w:szCs w:val="28"/>
          </w:rPr>
          <w:t>классификатору</w:t>
        </w:r>
      </w:hyperlink>
      <w:r w:rsidRPr="00712244">
        <w:rPr>
          <w:rFonts w:ascii="Times New Roman" w:hAnsi="Times New Roman" w:cs="Times New Roman"/>
          <w:sz w:val="28"/>
          <w:szCs w:val="28"/>
        </w:rPr>
        <w:t xml:space="preserve"> форм собственности (далее - код по ОКФС);</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кода организационно-правовой формы организации по Общероссийскому </w:t>
      </w:r>
      <w:hyperlink r:id="rId24" w:history="1">
        <w:r w:rsidRPr="00712244">
          <w:rPr>
            <w:rFonts w:ascii="Times New Roman" w:hAnsi="Times New Roman" w:cs="Times New Roman"/>
            <w:color w:val="0000FF"/>
            <w:sz w:val="28"/>
            <w:szCs w:val="28"/>
          </w:rPr>
          <w:t>классификатору</w:t>
        </w:r>
      </w:hyperlink>
      <w:r w:rsidRPr="00712244">
        <w:rPr>
          <w:rFonts w:ascii="Times New Roman" w:hAnsi="Times New Roman" w:cs="Times New Roman"/>
          <w:sz w:val="28"/>
          <w:szCs w:val="28"/>
        </w:rPr>
        <w:t xml:space="preserve"> организационно-правовых форм (далее - код по ОКОПФ);</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кода по Общероссийскому </w:t>
      </w:r>
      <w:hyperlink r:id="rId25" w:history="1">
        <w:r w:rsidRPr="00712244">
          <w:rPr>
            <w:rFonts w:ascii="Times New Roman" w:hAnsi="Times New Roman" w:cs="Times New Roman"/>
            <w:color w:val="0000FF"/>
            <w:sz w:val="28"/>
            <w:szCs w:val="28"/>
          </w:rPr>
          <w:t>классификатору</w:t>
        </w:r>
      </w:hyperlink>
      <w:r w:rsidRPr="00712244">
        <w:rPr>
          <w:rFonts w:ascii="Times New Roman" w:hAnsi="Times New Roman" w:cs="Times New Roman"/>
          <w:sz w:val="28"/>
          <w:szCs w:val="28"/>
        </w:rPr>
        <w:t xml:space="preserve"> органов государственной власти и управления;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lastRenderedPageBreak/>
        <w:t xml:space="preserve">кода организации по Общероссийскому </w:t>
      </w:r>
      <w:hyperlink r:id="rId26" w:history="1">
        <w:r w:rsidRPr="00712244">
          <w:rPr>
            <w:rFonts w:ascii="Times New Roman" w:hAnsi="Times New Roman" w:cs="Times New Roman"/>
            <w:color w:val="0000FF"/>
            <w:sz w:val="28"/>
            <w:szCs w:val="28"/>
          </w:rPr>
          <w:t>классификатору</w:t>
        </w:r>
      </w:hyperlink>
      <w:r w:rsidRPr="00712244">
        <w:rPr>
          <w:rFonts w:ascii="Times New Roman" w:hAnsi="Times New Roman" w:cs="Times New Roman"/>
          <w:sz w:val="28"/>
          <w:szCs w:val="28"/>
        </w:rPr>
        <w:t xml:space="preserve"> предприятий и организаций;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типа организации в соответствии с перечнем организаций, указанных в </w:t>
      </w:r>
      <w:hyperlink w:anchor="Par59" w:history="1">
        <w:r w:rsidRPr="00712244">
          <w:rPr>
            <w:rFonts w:ascii="Times New Roman" w:hAnsi="Times New Roman" w:cs="Times New Roman"/>
            <w:color w:val="0000FF"/>
            <w:sz w:val="28"/>
            <w:szCs w:val="28"/>
          </w:rPr>
          <w:t>пункте 1.2</w:t>
        </w:r>
      </w:hyperlink>
      <w:r w:rsidRPr="00712244">
        <w:rPr>
          <w:rFonts w:ascii="Times New Roman" w:hAnsi="Times New Roman" w:cs="Times New Roman"/>
          <w:sz w:val="28"/>
          <w:szCs w:val="28"/>
        </w:rPr>
        <w:t xml:space="preserve"> настоящего Порядка, с указанием кода организации исходя из следующей кодировки: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02 - "орган управления государственным внебюджетным фондом";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03 - "бюджетное учреждение";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04 - "организация, имеющая долю государственного участия";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05 - "унитарное предприятие";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06 - "субъект естественных монополий";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08 - "казенное учреждение";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09 - "государственная корпорация, государственная компания (в том числе </w:t>
      </w:r>
      <w:proofErr w:type="spellStart"/>
      <w:r w:rsidRPr="00712244">
        <w:rPr>
          <w:rFonts w:ascii="Times New Roman" w:hAnsi="Times New Roman" w:cs="Times New Roman"/>
          <w:sz w:val="28"/>
          <w:szCs w:val="28"/>
        </w:rPr>
        <w:t>госкорпорация</w:t>
      </w:r>
      <w:proofErr w:type="spellEnd"/>
      <w:r w:rsidRPr="00712244">
        <w:rPr>
          <w:rFonts w:ascii="Times New Roman" w:hAnsi="Times New Roman" w:cs="Times New Roman"/>
          <w:sz w:val="28"/>
          <w:szCs w:val="28"/>
        </w:rPr>
        <w:t xml:space="preserve"> "</w:t>
      </w:r>
      <w:proofErr w:type="spellStart"/>
      <w:r w:rsidRPr="00712244">
        <w:rPr>
          <w:rFonts w:ascii="Times New Roman" w:hAnsi="Times New Roman" w:cs="Times New Roman"/>
          <w:sz w:val="28"/>
          <w:szCs w:val="28"/>
        </w:rPr>
        <w:t>Росатом</w:t>
      </w:r>
      <w:proofErr w:type="spellEnd"/>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10 - "автономное учреждение";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11 - "организация, осуществляющая регулируемые виды деятельности";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12 - "хозяйственное общество, имеющее долю государственного участия, участия муниципального образования более 50 процентов";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13 - "дочернее хозяйственное общество";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14 - "специализированная организация";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15 - "оператор официального сайта";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16 - "оператор электронной площадки";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17 - "орган аудита";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18 - "банк";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19 - "орган контроля";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20 - "иное юридическое лицо";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наименования федерального органа государственной власти, федерального государственного органа, органа государственной власти субъекта Российской Федерации, государственного органа субъекта Российской Федерации, органа местного самоуправления, органа управления государственным внебюджетным фондом, в ведении которого находится организация (либо территориальным органом которого является организация), обладающая полномочиями в сфере закупок (далее - вышестоящая организация),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участников бюджетного процесса федерального бюджета - наименование главного распорядителя средств федерального бюджета;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участников бюджетного процесса бюджета субъекта Российской Федерации (местного бюджета) - наименование финансового органа субъекта Российской Федерации (муниципального образования);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участников бюджетного процесса бюджета государственного внебюджетного фонда - наименование органа управления государственным внебюджетным фондом;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lastRenderedPageBreak/>
        <w:t>для федеральных бюджетных учреждений, федеральных автономных учреждений - наименование федерального органа государственной власти, осуществляющего функции и полномочия учредителя федеральных бюджетных учреждений (федеральных автономных учреждений);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бюджетных, автономных учреждений субъекта Российской Федерации (муниципальных бюджетных, автономных учреждений, бюджетных, автономных учреждений государственного внебюджетного фонда) -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субъектов естественных монополий - наименование федерального органа исполнительной власти, уполномоченного на ведение Реестра субъектов естественных монополий;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унитарных предприятий - наименование федерального органа государственной власти (органа государственной власти субъекта Российской Федерации, местного самоуправления), уполномоченного на ведение Реестра федерального имущества (Реестра государственного имущества субъекта Российской Федерации, Реестра муниципального имущества), или в случае включения унитарного предприятия в Сводный реестр участников бюджетного процесса - наименование соответствующего главного распорядителя средств федерального бюджета;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организаций, имеющих долю участия Российской Федерации, субъекта Российской Федерации, - наименование федерального органа государственной власти, уполномоченного на ведение Реестра федерального имущества, органа государственной власти субъектов Российской Федерации, уполномоченного на ведение реестров государственного имущества субъекта Российской Федерации. Для организаций, имеющих долю участия муниципального образования, - наименование муниципального органа, уполномоченного на ведение реестра муниципального имущества;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полномочия организации в сфере закупок "уполномоченный орган" "уполномоченное учреждение" - наименование соответствующего финансового органа (органа управления государственным внебюджетным фондом);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государственной корпорации, государственной компании, федерального органа государственной власти, являющегося главным распорядителем средств федерального бюджета, органа государственной власти субъекта Российской Федерации (органа местного самоуправления), органа управления государственным внебюджетным фондом, для главного распорядителя средств федерального бюджета, не являющегося федеральным органом государственной власти, для иного юридического лица - наименование вышестоящей организации не указывается;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для организаций с полномочиями в сфере закупок: "орган по регулированию контрактной системы в сфере закупок", "специализированная организация", "оператор официального сайта", "оператор электронной площадки", "орган аудита", "контрольный орган в сфере закупок", "орган </w:t>
      </w:r>
      <w:r w:rsidRPr="00712244">
        <w:rPr>
          <w:rFonts w:ascii="Times New Roman" w:hAnsi="Times New Roman" w:cs="Times New Roman"/>
          <w:sz w:val="28"/>
          <w:szCs w:val="28"/>
        </w:rPr>
        <w:lastRenderedPageBreak/>
        <w:t>контроля соответствия информации об объеме финансового обеспечения и идентификационных кодах закупок", "орган внутреннего контроля", "банк", "орган, устанавливающий правила нормирования", "орган, утверждающий требования к отдельным видам товаров, работ, услуг", "орган</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разрабатывающий</w:t>
      </w:r>
      <w:proofErr w:type="gramEnd"/>
      <w:r w:rsidRPr="00712244">
        <w:rPr>
          <w:rFonts w:ascii="Times New Roman" w:hAnsi="Times New Roman" w:cs="Times New Roman"/>
          <w:sz w:val="28"/>
          <w:szCs w:val="28"/>
        </w:rPr>
        <w:t xml:space="preserve"> типовые контракты и типовые условия контрактов" - наименование вышестоящей организации не указывается;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организации, осуществляющей регулируемые виды деятельности, - наименование федерального органа исполнительной власти, осуществляющего нормативное правовое регулирование в соответствующей сфере деятельности;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хозяйственного общества, имеющего долю государственного участия, участия муниципального образования более 50 процентов, - наименование финансового органа публично-правового образования, являющегося участником в уставном капитале;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дочернего хозяйствующего общества - наименование хозяйственного общества, имеющего долю государственного участия, участия муниципального образования более 50 процентов, создавшего дочернее хозяйственное общество;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наименования вышестоящего участника бюджетного процесса по административной принадлежности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для организации, имеющей долю государственного участия, субъекта естественных монополий, государственной корпорации, государственной компании, федерального органа государственной власти, являющегося главным распорядителем средств федерального бюджета, органа государственной власти субъекта Российской Федерации (органа местного самоуправления), органа управления государственным внебюджетным фондом, а также для главного распорядителя средств федерального бюджета, не являющегося федеральным органом государственной власти, организации, осуществляющей регулируемые виды деятельности, хозяйственного общества, имеющего долю</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государственного участия, участия муниципального образования более 50 процентов, дочернего хозяйствующего общества, для полномочий организаций в сфере закупок "орган по регулированию контрактной системы в сфере закупок", "оператор официального сайта", "оператор электронной площадки", "орган аудита", "контрольный орган в сфере закупок", "орган контроля соответствия информации об объеме финансового обеспечения и идентификационных кодах закупок", "орган внутреннего контроля", "банк", "специализированная организация", "орган, устанавливающий правила нормирования</w:t>
      </w:r>
      <w:proofErr w:type="gramEnd"/>
      <w:r w:rsidRPr="00712244">
        <w:rPr>
          <w:rFonts w:ascii="Times New Roman" w:hAnsi="Times New Roman" w:cs="Times New Roman"/>
          <w:sz w:val="28"/>
          <w:szCs w:val="28"/>
        </w:rPr>
        <w:t>", "орган, утверждающий требования к отдельным видам товаров, работ, услуг", "орган, разрабатывающий типовые контракты и типовые условия контрактов" - наименование вышестоящего участника бюджетного процесса по административной принадлежности не указывается;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для унитарного предприятия - полное либо сокращенное (краткое) наименование федерального органа государственной власти (органа государственной власти субъекта Российской Федерации, органа местного </w:t>
      </w:r>
      <w:r w:rsidRPr="00712244">
        <w:rPr>
          <w:rFonts w:ascii="Times New Roman" w:hAnsi="Times New Roman" w:cs="Times New Roman"/>
          <w:sz w:val="28"/>
          <w:szCs w:val="28"/>
        </w:rPr>
        <w:lastRenderedPageBreak/>
        <w:t>самоуправления), осуществляющего право собственника имущества унитарного предприятия;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обособленного подразделения - полное либо сокращенное (краткое) наименование организации, создавшей обособленное подразделение;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органа государственной власти субъекта Российской Федерации (муниципального образования), являющегося главным распорядителем средств бюджета субъекта Российской Федерации (местного бюджета), - полное либо сокращенное (краткое) наименование финансового органа субъекта Российской Федерации (муниципального образования). При этом для законодательного (представительного) органа государственной власти субъекта Российской Федерации, высшего исполнительного органа государственной власти субъекта Российской Федерации, представительного органа муниципального образования, местной администрации (исполнительно-распорядительного органа муниципального образования) наименование вышестоящего участника бюджетного процесса по административной принадлежности не указывается;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иных случаях - полное либо сокращенное (краткое) наименование вышестоящего участника бюджетного процесса, в ведении которого находится организация;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организации, наименование и реквизиты которой включены в часть Сводного реестра участников бюджетного процесса, содержащую сведения, составляющие государственную тайну, наименование вышестоящего участника бюджетного процесса по административной принадлежности, наименование вышестоящей организации не указываются;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участника бюджетного процесса, бюджетного учреждения, автономного учреждения - наименование соответствующего бюджета публично-правового образования, в рамках которого была создана организация;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иного юридического лица - наименование соответствующего бюджета, из которого предоставляются средства;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организации, имеющей долю государственного участия, унитарного предприятия - наименование бюджета соответствующей вышестоящей организации. В случае если финансирование организации осуществляется из нескольких бюджетов, то в сведениях об организации должны быть указаны наименования всех бюджетов;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для субъекта естественных монополий, государственной корпорации, государственной компании, организации, осуществляющей регулируемые виды деятельности, хозяйственного общества, имеющего долю государственного участия, участия муниципального образования более 50 процентов, дочернего хозяйственного общества, а также для полномочий организаций в сфере закупок "орган по регулированию контрактной системы в сфере закупок", "оператор официального сайта", "оператор электронной площадки", "орган аудита", "контрольный орган в сфере закупок", "орган контроля соответствия</w:t>
      </w:r>
      <w:proofErr w:type="gramEnd"/>
      <w:r w:rsidRPr="00712244">
        <w:rPr>
          <w:rFonts w:ascii="Times New Roman" w:hAnsi="Times New Roman" w:cs="Times New Roman"/>
          <w:sz w:val="28"/>
          <w:szCs w:val="28"/>
        </w:rPr>
        <w:t xml:space="preserve"> информации об объеме финансового обеспечения и идентификационных кодах закупок", "орган внутреннего контроля", "банк", </w:t>
      </w:r>
      <w:r w:rsidRPr="00712244">
        <w:rPr>
          <w:rFonts w:ascii="Times New Roman" w:hAnsi="Times New Roman" w:cs="Times New Roman"/>
          <w:sz w:val="28"/>
          <w:szCs w:val="28"/>
        </w:rPr>
        <w:lastRenderedPageBreak/>
        <w:t>"специализированная организация", "орган, устанавливающий правила нормирования", "орган, утверждающий требования к отдельным видам товаров, работ, услуг", "орган, разрабатывающий типовые контракты и типовые условия контрактов" - наименование бюджета не указывается;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наименование публично-правового образования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для федеральных органов государственной власти, федеральных государственных органов, органов государственной власти субъекта Российской Федерации, государственных органов субъектов Российской Федерации, органов местного самоуправления, в том числе их территориальных органов, казенных учреждений, бюджетных учреждений; государственных корпораций (в том числе </w:t>
      </w:r>
      <w:proofErr w:type="spellStart"/>
      <w:r w:rsidRPr="00712244">
        <w:rPr>
          <w:rFonts w:ascii="Times New Roman" w:hAnsi="Times New Roman" w:cs="Times New Roman"/>
          <w:sz w:val="28"/>
          <w:szCs w:val="28"/>
        </w:rPr>
        <w:t>госкорпорации</w:t>
      </w:r>
      <w:proofErr w:type="spellEnd"/>
      <w:r w:rsidRPr="00712244">
        <w:rPr>
          <w:rFonts w:ascii="Times New Roman" w:hAnsi="Times New Roman" w:cs="Times New Roman"/>
          <w:sz w:val="28"/>
          <w:szCs w:val="28"/>
        </w:rPr>
        <w:t xml:space="preserve"> "</w:t>
      </w:r>
      <w:proofErr w:type="spellStart"/>
      <w:r w:rsidRPr="00712244">
        <w:rPr>
          <w:rFonts w:ascii="Times New Roman" w:hAnsi="Times New Roman" w:cs="Times New Roman"/>
          <w:sz w:val="28"/>
          <w:szCs w:val="28"/>
        </w:rPr>
        <w:t>Росатом</w:t>
      </w:r>
      <w:proofErr w:type="spellEnd"/>
      <w:r w:rsidRPr="00712244">
        <w:rPr>
          <w:rFonts w:ascii="Times New Roman" w:hAnsi="Times New Roman" w:cs="Times New Roman"/>
          <w:sz w:val="28"/>
          <w:szCs w:val="28"/>
        </w:rPr>
        <w:t>"), государственных компаний, автономных учреждений, унитарных предприятий - наименование публично-правового образования, создавшего организацию;</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организаций, имеющих долю государственного участия, хозяйственных обществ, имеющих долю государственного участия, муниципального образования более 50 процентов, дочерних хозяйственных обществ - наименование публично-правового образования, участвующего в уставном капитале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полного наименования органа Федерального казначейства по месту представления документа с указанием кода органа Федерального казначейства, присваиваемого Федеральным казначейством в установленном порядке (далее - код по КОФК);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наименования и кода специальных указаний;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даты, с которой информация об организации, указанная в сведениях об организации, должна быть введена в действие;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кода вида деятельности по Общероссийскому классификатору видов экономической деятельности (далее - код по </w:t>
      </w:r>
      <w:hyperlink r:id="rId27" w:history="1">
        <w:r w:rsidRPr="00712244">
          <w:rPr>
            <w:rFonts w:ascii="Times New Roman" w:hAnsi="Times New Roman" w:cs="Times New Roman"/>
            <w:color w:val="0000FF"/>
            <w:sz w:val="28"/>
            <w:szCs w:val="28"/>
          </w:rPr>
          <w:t>ОКВЭД</w:t>
        </w:r>
      </w:hyperlink>
      <w:r w:rsidRPr="00712244">
        <w:rPr>
          <w:rFonts w:ascii="Times New Roman" w:hAnsi="Times New Roman" w:cs="Times New Roman"/>
          <w:sz w:val="28"/>
          <w:szCs w:val="28"/>
        </w:rPr>
        <w:t xml:space="preserve">) организации. В случае наличия у организации нескольких кодов вида деятельности по </w:t>
      </w:r>
      <w:hyperlink r:id="rId28" w:history="1">
        <w:r w:rsidRPr="00712244">
          <w:rPr>
            <w:rFonts w:ascii="Times New Roman" w:hAnsi="Times New Roman" w:cs="Times New Roman"/>
            <w:color w:val="0000FF"/>
            <w:sz w:val="28"/>
            <w:szCs w:val="28"/>
          </w:rPr>
          <w:t>ОКВЭД</w:t>
        </w:r>
      </w:hyperlink>
      <w:r w:rsidRPr="00712244">
        <w:rPr>
          <w:rFonts w:ascii="Times New Roman" w:hAnsi="Times New Roman" w:cs="Times New Roman"/>
          <w:sz w:val="28"/>
          <w:szCs w:val="28"/>
        </w:rPr>
        <w:t xml:space="preserve"> коды указываются последовательно друг за другом и разделяются между собой точкой с запятой "</w:t>
      </w:r>
      <w:proofErr w:type="gramStart"/>
      <w:r w:rsidRPr="00712244">
        <w:rPr>
          <w:rFonts w:ascii="Times New Roman" w:hAnsi="Times New Roman" w:cs="Times New Roman"/>
          <w:sz w:val="28"/>
          <w:szCs w:val="28"/>
        </w:rPr>
        <w:t>;"</w:t>
      </w:r>
      <w:proofErr w:type="gramEnd"/>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полномочий организации в сфере закупок: "заказчик", "уполномоченный орган", "уполномоченное учреждение", "специализированная организация", "финансовый орган", "оператор официального сайта", "оператор электронной площадки", "орган по регулированию контрактной системы в сфере закупок", "орган аудита", "контрольный орган в сфере закупок", "орган контроля соответствия информации об объеме финансового обеспечения и идентификационных кодах закупок", "орган внутреннего контроля", "банк", "орган, устанавливающий правила нормирования", "орган, утверждающий требования к отдельным</w:t>
      </w:r>
      <w:proofErr w:type="gramEnd"/>
      <w:r w:rsidRPr="00712244">
        <w:rPr>
          <w:rFonts w:ascii="Times New Roman" w:hAnsi="Times New Roman" w:cs="Times New Roman"/>
          <w:sz w:val="28"/>
          <w:szCs w:val="28"/>
        </w:rPr>
        <w:t xml:space="preserve"> видам товаров, работ, услуг", "орган, разрабатывающий типовые контракты и типовые условия контрактов", "организация, осуществляющая полномочия заказчика на осуществление закупок на основании договора (соглашения) в соответствии с </w:t>
      </w:r>
      <w:hyperlink r:id="rId29"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lastRenderedPageBreak/>
        <w:t>адреса местонахождения организации: почтового индекса, субъекта Российской Федерации, района, города, населенного пункта, улицы, дома/корпуса/строения, офиса/квартиры;</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кода по Общероссийскому </w:t>
      </w:r>
      <w:hyperlink r:id="rId30" w:history="1">
        <w:r w:rsidRPr="00712244">
          <w:rPr>
            <w:rFonts w:ascii="Times New Roman" w:hAnsi="Times New Roman" w:cs="Times New Roman"/>
            <w:color w:val="0000FF"/>
            <w:sz w:val="28"/>
            <w:szCs w:val="28"/>
          </w:rPr>
          <w:t>классификатору</w:t>
        </w:r>
      </w:hyperlink>
      <w:r w:rsidRPr="00712244">
        <w:rPr>
          <w:rFonts w:ascii="Times New Roman" w:hAnsi="Times New Roman" w:cs="Times New Roman"/>
          <w:sz w:val="28"/>
          <w:szCs w:val="28"/>
        </w:rPr>
        <w:t xml:space="preserve"> территорий муниципальных образований, соответствующего адресу местонахождения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2.6. </w:t>
      </w:r>
      <w:proofErr w:type="gramStart"/>
      <w:r w:rsidRPr="00712244">
        <w:rPr>
          <w:rFonts w:ascii="Times New Roman" w:hAnsi="Times New Roman" w:cs="Times New Roman"/>
          <w:sz w:val="28"/>
          <w:szCs w:val="28"/>
        </w:rPr>
        <w:t>В случае открытия государственной корпорации, государственной компании, унитарному предприятию, организации, имеющей долю государственного участия, субъекту естественной монополии, автономному учреждению, организации, осуществляющей регулируемые виды деятельности, хозяйственному обществу, имеющему долю государственного участия, участия муниципального образования более 50 процентов, дочернему хозяйственному обществу, иному юридическому лицу счетов в кредитных организациях, на которые должны перечисляться средства участников закупки, в сведениях об организации требуется указание информации</w:t>
      </w:r>
      <w:proofErr w:type="gramEnd"/>
      <w:r w:rsidRPr="00712244">
        <w:rPr>
          <w:rFonts w:ascii="Times New Roman" w:hAnsi="Times New Roman" w:cs="Times New Roman"/>
          <w:sz w:val="28"/>
          <w:szCs w:val="28"/>
        </w:rPr>
        <w:t xml:space="preserve"> о реквизитах соответствующих счетов: наименования, адреса кредитной организации, БИК, корреспондентского счета, расчетного счета.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Ошибки в сведениях об организации на бумажном носителе исправляются путем зачеркивания тонкой чертой неправильного текста так, чтобы можно было прочитать зачеркнутое, и написания </w:t>
      </w:r>
      <w:proofErr w:type="gramStart"/>
      <w:r w:rsidRPr="00712244">
        <w:rPr>
          <w:rFonts w:ascii="Times New Roman" w:hAnsi="Times New Roman" w:cs="Times New Roman"/>
          <w:sz w:val="28"/>
          <w:szCs w:val="28"/>
        </w:rPr>
        <w:t>над</w:t>
      </w:r>
      <w:proofErr w:type="gramEnd"/>
      <w:r w:rsidRPr="00712244">
        <w:rPr>
          <w:rFonts w:ascii="Times New Roman" w:hAnsi="Times New Roman" w:cs="Times New Roman"/>
          <w:sz w:val="28"/>
          <w:szCs w:val="28"/>
        </w:rPr>
        <w:t xml:space="preserve"> зачеркнутым исправленного текста. Исправление ошибки в документе на бумажном носителе должно быть оговорено надписью "исправлено", подтверждено подписью тех же лиц, которые подписали документ, с проставлением даты исправления.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необходимости регистрации организации с более чем одним полномочием в сфере закупок в предоставляемых сведениях об организации указываются все реквизиты по всем полномочиям организации. При этом указывается единственное значение типа организации, соответствующее одному из ее полномочий. В случае если одним из полномочий является полномочие "заказчик", то в качестве единственного значения указывается тип организации, соответствующий полномочию "заказчик".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2.7. В рамках проверки сведений об организации орган Федерального казначейства проверяет соответствие предоставленных сведений об организации сведениям Единого государственного реестра юридических лиц в части следующих реквизитов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наименования публично-правового образования;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полного наименования;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ОГРН;</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 кода по </w:t>
      </w:r>
      <w:hyperlink r:id="rId31" w:history="1">
        <w:r w:rsidRPr="00712244">
          <w:rPr>
            <w:rFonts w:ascii="Times New Roman" w:hAnsi="Times New Roman" w:cs="Times New Roman"/>
            <w:color w:val="0000FF"/>
            <w:sz w:val="28"/>
            <w:szCs w:val="28"/>
          </w:rPr>
          <w:t>ОКОПФ</w:t>
        </w:r>
      </w:hyperlink>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 кода по </w:t>
      </w:r>
      <w:hyperlink r:id="rId32" w:history="1">
        <w:r w:rsidRPr="00712244">
          <w:rPr>
            <w:rFonts w:ascii="Times New Roman" w:hAnsi="Times New Roman" w:cs="Times New Roman"/>
            <w:color w:val="0000FF"/>
            <w:sz w:val="28"/>
            <w:szCs w:val="28"/>
          </w:rPr>
          <w:t>ОКВЭД</w:t>
        </w:r>
      </w:hyperlink>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адреса местонахождения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несоответствия указанных реквизитов сведениям Единого государственного реестра юридических лиц орган Федерального казначейства отклоняет сведения об организации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4" w:name="Par199"/>
      <w:bookmarkEnd w:id="14"/>
      <w:r w:rsidRPr="00712244">
        <w:rPr>
          <w:rFonts w:ascii="Times New Roman" w:hAnsi="Times New Roman" w:cs="Times New Roman"/>
          <w:sz w:val="28"/>
          <w:szCs w:val="28"/>
        </w:rPr>
        <w:t xml:space="preserve">2.8. Проверка комплекта документов, представленных участником </w:t>
      </w:r>
      <w:r w:rsidRPr="00712244">
        <w:rPr>
          <w:rFonts w:ascii="Times New Roman" w:hAnsi="Times New Roman" w:cs="Times New Roman"/>
          <w:sz w:val="28"/>
          <w:szCs w:val="28"/>
        </w:rPr>
        <w:lastRenderedPageBreak/>
        <w:t>бюджетного процесса федерального бюджета с полномочием в сфере закупок "заказчик", осуществляется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2.8.1. Дополнительно в рамках проверки сведений об организации, представленных участником бюджетного процесса федерального бюджета, орган Федерального казначейства проверяет фа</w:t>
      </w:r>
      <w:proofErr w:type="gramStart"/>
      <w:r w:rsidRPr="00712244">
        <w:rPr>
          <w:rFonts w:ascii="Times New Roman" w:hAnsi="Times New Roman" w:cs="Times New Roman"/>
          <w:sz w:val="28"/>
          <w:szCs w:val="28"/>
        </w:rPr>
        <w:t>кт вкл</w:t>
      </w:r>
      <w:proofErr w:type="gramEnd"/>
      <w:r w:rsidRPr="00712244">
        <w:rPr>
          <w:rFonts w:ascii="Times New Roman" w:hAnsi="Times New Roman" w:cs="Times New Roman"/>
          <w:sz w:val="28"/>
          <w:szCs w:val="28"/>
        </w:rPr>
        <w:t>ючения соответствующего участника бюджетного процесса в Сводный реестр участников бюджетного процесса.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2.8.2. </w:t>
      </w:r>
      <w:proofErr w:type="gramStart"/>
      <w:r w:rsidRPr="00712244">
        <w:rPr>
          <w:rFonts w:ascii="Times New Roman" w:hAnsi="Times New Roman" w:cs="Times New Roman"/>
          <w:sz w:val="28"/>
          <w:szCs w:val="28"/>
        </w:rPr>
        <w:t>В случае положительного результата проверки сведений об организации, представленных участником бюджетного процесса федерального бюджета, и при наличии реквизитов участника бюджетного процесса федерального бюджета в Сводном реестре участников бюджетного процесса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w:t>
      </w:r>
      <w:proofErr w:type="gramStart"/>
      <w:r w:rsidRPr="00712244">
        <w:rPr>
          <w:rFonts w:ascii="Times New Roman" w:hAnsi="Times New Roman" w:cs="Times New Roman"/>
          <w:sz w:val="28"/>
          <w:szCs w:val="28"/>
        </w:rPr>
        <w:t>отсутствия реквизитов участника бюджетного процесса федерального бюджета</w:t>
      </w:r>
      <w:proofErr w:type="gramEnd"/>
      <w:r w:rsidRPr="00712244">
        <w:rPr>
          <w:rFonts w:ascii="Times New Roman" w:hAnsi="Times New Roman" w:cs="Times New Roman"/>
          <w:sz w:val="28"/>
          <w:szCs w:val="28"/>
        </w:rPr>
        <w:t xml:space="preserve"> в Сводном реестре участников бюджетного процесса орган Федерального казначейства отклоняет сведения об организации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5" w:name="Par203"/>
      <w:bookmarkEnd w:id="15"/>
      <w:r w:rsidRPr="00712244">
        <w:rPr>
          <w:rFonts w:ascii="Times New Roman" w:hAnsi="Times New Roman" w:cs="Times New Roman"/>
          <w:sz w:val="28"/>
          <w:szCs w:val="28"/>
        </w:rPr>
        <w:t>2.9. Проверка комплекта документов, представленных участником бюджетного процесса бюджета субъекта Российской Федерации (местного бюджета, бюджета территориального государственного внебюджетного фонда) с полномочием в сфере закупок "заказчик", осуществляется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2.9.1. </w:t>
      </w:r>
      <w:proofErr w:type="gramStart"/>
      <w:r w:rsidRPr="00712244">
        <w:rPr>
          <w:rFonts w:ascii="Times New Roman" w:hAnsi="Times New Roman" w:cs="Times New Roman"/>
          <w:sz w:val="28"/>
          <w:szCs w:val="28"/>
        </w:rPr>
        <w:t xml:space="preserve">Финансовый орган субъекта Российской Федерации (муниципального образования), орган управления территориальным государственным внебюджетным фондом представляют в орган Федерального казначейства по месту своего обслуживания Перечень участников бюджетного процесса соответствующего бюджета, лицевые счета которых не открыты в органах Федерального казначейства (далее - Дополнительный перечень участников бюджетного процесса), по форме Перечня участников бюджетного процесса (код </w:t>
      </w:r>
      <w:hyperlink r:id="rId33" w:history="1">
        <w:r w:rsidRPr="00712244">
          <w:rPr>
            <w:rFonts w:ascii="Times New Roman" w:hAnsi="Times New Roman" w:cs="Times New Roman"/>
            <w:color w:val="0000FF"/>
            <w:sz w:val="28"/>
            <w:szCs w:val="28"/>
          </w:rPr>
          <w:t>формы</w:t>
        </w:r>
      </w:hyperlink>
      <w:r w:rsidRPr="00712244">
        <w:rPr>
          <w:rFonts w:ascii="Times New Roman" w:hAnsi="Times New Roman" w:cs="Times New Roman"/>
          <w:sz w:val="28"/>
          <w:szCs w:val="28"/>
        </w:rPr>
        <w:t xml:space="preserve"> по КФД 0531751), являющейся приложением N 1 к Порядку</w:t>
      </w:r>
      <w:proofErr w:type="gramEnd"/>
      <w:r w:rsidRPr="00712244">
        <w:rPr>
          <w:rFonts w:ascii="Times New Roman" w:hAnsi="Times New Roman" w:cs="Times New Roman"/>
          <w:sz w:val="28"/>
          <w:szCs w:val="28"/>
        </w:rPr>
        <w:t xml:space="preserve"> открытия и ведения лицевых счетов территориальными органами Федерального казначейства", утвержденному Порядком открытия и ведения лицевых счетов (далее - Перечень участников бюджетного процесса), с указанием в первых трех разрядах номера Дополнительного перечня участников бюджетного процесса отличительного признака "ДОП".</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Дополнительный перечень участников бюджетного процесса представляется на бумажном носителе в одном экземпляре или при наличии технической возможности информационного обмена в электронном виде - в виде электронного документа с применением ЭП руководителя (или иного уполномоченного лица) финансового органа субъекта Российской Федерации (муниципального образования), органа управления территориальным государственным внебюджетным фондом.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lastRenderedPageBreak/>
        <w:t xml:space="preserve">Орган Федерального казначейства осуществляет контроль и регистрацию Дополнительного перечня участников бюджетного процесса в порядке, аналогичном порядку контроля и регистрации </w:t>
      </w:r>
      <w:hyperlink r:id="rId34" w:history="1">
        <w:r w:rsidRPr="00712244">
          <w:rPr>
            <w:rFonts w:ascii="Times New Roman" w:hAnsi="Times New Roman" w:cs="Times New Roman"/>
            <w:color w:val="0000FF"/>
            <w:sz w:val="28"/>
            <w:szCs w:val="28"/>
          </w:rPr>
          <w:t>Перечня</w:t>
        </w:r>
      </w:hyperlink>
      <w:r w:rsidRPr="00712244">
        <w:rPr>
          <w:rFonts w:ascii="Times New Roman" w:hAnsi="Times New Roman" w:cs="Times New Roman"/>
          <w:sz w:val="28"/>
          <w:szCs w:val="28"/>
        </w:rPr>
        <w:t xml:space="preserve"> участников бюджетного процесса.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2.9.2. Дополнительно в рамках проверки сведений об организации, представленных участником бюджетного процесса бюджета субъекта Российской Федерации (местного бюджета, бюджета территориального государственного внебюджетного фонда), орган Федерального казначейства проверяет фа</w:t>
      </w:r>
      <w:proofErr w:type="gramStart"/>
      <w:r w:rsidRPr="00712244">
        <w:rPr>
          <w:rFonts w:ascii="Times New Roman" w:hAnsi="Times New Roman" w:cs="Times New Roman"/>
          <w:sz w:val="28"/>
          <w:szCs w:val="28"/>
        </w:rPr>
        <w:t>кт вкл</w:t>
      </w:r>
      <w:proofErr w:type="gramEnd"/>
      <w:r w:rsidRPr="00712244">
        <w:rPr>
          <w:rFonts w:ascii="Times New Roman" w:hAnsi="Times New Roman" w:cs="Times New Roman"/>
          <w:sz w:val="28"/>
          <w:szCs w:val="28"/>
        </w:rPr>
        <w:t>ючения соответствующего участника бюджетного процесса в Перечень участников бюджетного процесса и (или) Дополнительный перечень участников бюджетного процесса.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2.9.3. </w:t>
      </w:r>
      <w:proofErr w:type="gramStart"/>
      <w:r w:rsidRPr="00712244">
        <w:rPr>
          <w:rFonts w:ascii="Times New Roman" w:hAnsi="Times New Roman" w:cs="Times New Roman"/>
          <w:sz w:val="28"/>
          <w:szCs w:val="28"/>
        </w:rPr>
        <w:t>В случае положительного результата проверки сведений об организации и при наличии реквизитов участника бюджетного процесса бюджета субъекта Российской Федерации (местного бюджета, бюджета территориального государственного внебюджетного фонда) в соответствующем Перечне участников бюджетного процесса и (или) Дополнительном перечне участников бюджетного процесса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w:t>
      </w:r>
      <w:proofErr w:type="gramEnd"/>
      <w:r w:rsidRPr="00712244">
        <w:rPr>
          <w:rFonts w:ascii="Times New Roman" w:hAnsi="Times New Roman" w:cs="Times New Roman"/>
          <w:sz w:val="28"/>
          <w:szCs w:val="28"/>
        </w:rPr>
        <w:t xml:space="preserve"> в Федеральное казначейство.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w:t>
      </w:r>
      <w:proofErr w:type="gramStart"/>
      <w:r w:rsidRPr="00712244">
        <w:rPr>
          <w:rFonts w:ascii="Times New Roman" w:hAnsi="Times New Roman" w:cs="Times New Roman"/>
          <w:sz w:val="28"/>
          <w:szCs w:val="28"/>
        </w:rPr>
        <w:t>отсутствия реквизитов участника бюджетного процесса бюджета субъекта Российской</w:t>
      </w:r>
      <w:proofErr w:type="gramEnd"/>
      <w:r w:rsidRPr="00712244">
        <w:rPr>
          <w:rFonts w:ascii="Times New Roman" w:hAnsi="Times New Roman" w:cs="Times New Roman"/>
          <w:sz w:val="28"/>
          <w:szCs w:val="28"/>
        </w:rPr>
        <w:t xml:space="preserve"> Федерации (местного бюджета, бюджета территориального государственного внебюджетного фонда) в соответствующем Перечне участников бюджетного процесса и Дополнительном перечне участников бюджетного процесса орган Федерального казначейства отклоняет сведения об организации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2.9.4. Финансовый орган субъекта Российской Федерации (муниципального образования), орган управления территориальным государственным внебюджетным фондом представляет единый комплект документов за каждого из участников бюджетного процесса соответствующего бюджета.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При этом проверка и регистрация представленного комплекта документов каждого участника бюджетного процесса осуществляются в порядке, установленном настоящей главой.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2.10. Проверка комплекта документов, представленных организацией, имеющей долю государственного участия, унитарным предприятием, субъектом естественных монополий с полномочием в сфере закупок "заказчик", осуществляется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6" w:name="Par213"/>
      <w:bookmarkEnd w:id="16"/>
      <w:r w:rsidRPr="00712244">
        <w:rPr>
          <w:rFonts w:ascii="Times New Roman" w:hAnsi="Times New Roman" w:cs="Times New Roman"/>
          <w:sz w:val="28"/>
          <w:szCs w:val="28"/>
        </w:rPr>
        <w:t xml:space="preserve">2.10.1. </w:t>
      </w:r>
      <w:proofErr w:type="gramStart"/>
      <w:r w:rsidRPr="00712244">
        <w:rPr>
          <w:rFonts w:ascii="Times New Roman" w:hAnsi="Times New Roman" w:cs="Times New Roman"/>
          <w:sz w:val="28"/>
          <w:szCs w:val="28"/>
        </w:rPr>
        <w:t xml:space="preserve">Федеральное казначейство проверяет правильность формирования: информации о субъектах естественных монополий, полученной в электронном виде с ЭП от федерального органа исполнительной власти, уполномоченного на ведение Реестра субъектов естественных монополий, в отношении которых осуществляются </w:t>
      </w:r>
      <w:r w:rsidRPr="00712244">
        <w:rPr>
          <w:rFonts w:ascii="Times New Roman" w:hAnsi="Times New Roman" w:cs="Times New Roman"/>
          <w:sz w:val="28"/>
          <w:szCs w:val="28"/>
        </w:rPr>
        <w:lastRenderedPageBreak/>
        <w:t>государственное регулирование и контроль (далее - Реестр субъектов естественных монополий), информации об организациях, имеющих долю государственного участия, унитарных предприятиях, полученной от федерального органа исполнительной власти, уполномоченного на ведение Реестра</w:t>
      </w:r>
      <w:proofErr w:type="gramEnd"/>
      <w:r w:rsidRPr="00712244">
        <w:rPr>
          <w:rFonts w:ascii="Times New Roman" w:hAnsi="Times New Roman" w:cs="Times New Roman"/>
          <w:sz w:val="28"/>
          <w:szCs w:val="28"/>
        </w:rPr>
        <w:t xml:space="preserve"> федерального имущества, в части: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наличия в представленной информации из Реестра субъектов естественных монополий, Реестра федерального имущества (далее - информация из Реестра) следующих реквизитов: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номера информации из Реестра, присвоенного органом, сформировавшим документ;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наименования соответствующего реестра, информация из которого представляется;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даты составления информации из Реестра;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полного либо сокращенного (краткого) наименования органа, представляющего информацию из Реестра;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полного либо сокращенного (краткого) наименования органа, ответственного за формирование информации из Реестра на основании Реестра субъектов естественных монополий, Реестра федерального имущества (Реестра государственного имущества субъекта Российской Федерации, Реестра муниципального имущества);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наименования бюджета;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Федерального казначейства или наименования органа Федерального казначейства, в который представляется документ, с указанием его кода по КОФК;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кода по </w:t>
      </w:r>
      <w:hyperlink r:id="rId35" w:history="1">
        <w:r w:rsidRPr="00712244">
          <w:rPr>
            <w:rFonts w:ascii="Times New Roman" w:hAnsi="Times New Roman" w:cs="Times New Roman"/>
            <w:color w:val="0000FF"/>
            <w:sz w:val="28"/>
            <w:szCs w:val="28"/>
          </w:rPr>
          <w:t>ОКФС</w:t>
        </w:r>
      </w:hyperlink>
      <w:r w:rsidRPr="00712244">
        <w:rPr>
          <w:rFonts w:ascii="Times New Roman" w:hAnsi="Times New Roman" w:cs="Times New Roman"/>
          <w:sz w:val="28"/>
          <w:szCs w:val="28"/>
        </w:rPr>
        <w:t>, организаций, включенных в соответствующий реестр (при наличии соответствующих данных в реестре, информация из которого представляется);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полного наименования, а также ИНН, КПП, кода по </w:t>
      </w:r>
      <w:hyperlink r:id="rId36" w:history="1">
        <w:r w:rsidRPr="00712244">
          <w:rPr>
            <w:rFonts w:ascii="Times New Roman" w:hAnsi="Times New Roman" w:cs="Times New Roman"/>
            <w:color w:val="0000FF"/>
            <w:sz w:val="28"/>
            <w:szCs w:val="28"/>
          </w:rPr>
          <w:t>ОКФС</w:t>
        </w:r>
      </w:hyperlink>
      <w:r w:rsidRPr="00712244">
        <w:rPr>
          <w:rFonts w:ascii="Times New Roman" w:hAnsi="Times New Roman" w:cs="Times New Roman"/>
          <w:sz w:val="28"/>
          <w:szCs w:val="28"/>
        </w:rPr>
        <w:t xml:space="preserve">, кода по </w:t>
      </w:r>
      <w:hyperlink r:id="rId37" w:history="1">
        <w:r w:rsidRPr="00712244">
          <w:rPr>
            <w:rFonts w:ascii="Times New Roman" w:hAnsi="Times New Roman" w:cs="Times New Roman"/>
            <w:color w:val="0000FF"/>
            <w:sz w:val="28"/>
            <w:szCs w:val="28"/>
          </w:rPr>
          <w:t>ОКОПФ</w:t>
        </w:r>
      </w:hyperlink>
      <w:r w:rsidRPr="00712244">
        <w:rPr>
          <w:rFonts w:ascii="Times New Roman" w:hAnsi="Times New Roman" w:cs="Times New Roman"/>
          <w:sz w:val="28"/>
          <w:szCs w:val="28"/>
        </w:rPr>
        <w:t xml:space="preserve"> организаций, включенных в соответствующий реестр (при наличии соответствующих данных в реестре, информация из которого представляется);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вида изменений (по отношению к ранее представленной информации из Реестра)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"Включение" в случае включения новой записи;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"Исключение" в случае исключения записи;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"Заменяется строкой N ____", "Изменяется строка N ____" в случае изменения записи;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наличия и достоверности ЭП руководителя (или иного уполномоченного лица) органа, ответственного за представление в Федеральное казначейство информации из Реестра.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2.10.2. Орган Федерального казначейства проверяет правильность формирования информации об организациях, имеющих долю государственного участия, унитарных предприятиях, полученной от финансового органа субъекта Российской Федерации (муниципального образования) в электронном виде, в части: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lastRenderedPageBreak/>
        <w:t xml:space="preserve">наличия в представленной информации из Реестра реквизитов, указанных в </w:t>
      </w:r>
      <w:hyperlink w:anchor="Par213" w:history="1">
        <w:r w:rsidRPr="00712244">
          <w:rPr>
            <w:rFonts w:ascii="Times New Roman" w:hAnsi="Times New Roman" w:cs="Times New Roman"/>
            <w:color w:val="0000FF"/>
            <w:sz w:val="28"/>
            <w:szCs w:val="28"/>
          </w:rPr>
          <w:t>пункте 2.10.1</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наличия и достоверности ЭП руководителя (или иного уполномоченного лица) органа, ответственного за представление в орган Федерального казначейства информации из Реестра.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7" w:name="Par232"/>
      <w:bookmarkEnd w:id="17"/>
      <w:r w:rsidRPr="00712244">
        <w:rPr>
          <w:rFonts w:ascii="Times New Roman" w:hAnsi="Times New Roman" w:cs="Times New Roman"/>
          <w:sz w:val="28"/>
          <w:szCs w:val="28"/>
        </w:rPr>
        <w:t>2.10.3. В случае положительного результата проверки информации из Реестра Федеральное казначейство (орган Федерального казначейства) регистрирует информацию из Реестра.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Федеральное казначейство доводит зарегистрированную информацию из Реестра, представленную федеральным органом исполнительной власти, уполномоченным на ведение Реестра субъектов естественных монополий, федеральным органом исполнительной власти, уполномоченным на ведение Реестра федерального имущества, в электронном виде до органов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отрицательного результата проверки информации из Реестра, Федеральное казначейство (орган Федерального казначейства) отклоняет информацию из Реестра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2.10.4. </w:t>
      </w:r>
      <w:proofErr w:type="gramStart"/>
      <w:r w:rsidRPr="00712244">
        <w:rPr>
          <w:rFonts w:ascii="Times New Roman" w:hAnsi="Times New Roman" w:cs="Times New Roman"/>
          <w:sz w:val="28"/>
          <w:szCs w:val="28"/>
        </w:rPr>
        <w:t xml:space="preserve">Орган Федерального казначейства осуществляет проверку комплекта документов, представленных организацией, имеющей долю государственного участия, унитарным предприятием, субъектом естественных монополий в орган Федерального казначейства по месту нахождения, в порядке, аналогичном порядку проверки комплекта документов, представленных участником бюджетного процесса, установленному </w:t>
      </w:r>
      <w:hyperlink w:anchor="Par112" w:history="1">
        <w:r w:rsidRPr="00712244">
          <w:rPr>
            <w:rFonts w:ascii="Times New Roman" w:hAnsi="Times New Roman" w:cs="Times New Roman"/>
            <w:color w:val="0000FF"/>
            <w:sz w:val="28"/>
            <w:szCs w:val="28"/>
          </w:rPr>
          <w:t>пунктом 2.5</w:t>
        </w:r>
      </w:hyperlink>
      <w:r w:rsidRPr="00712244">
        <w:rPr>
          <w:rFonts w:ascii="Times New Roman" w:hAnsi="Times New Roman" w:cs="Times New Roman"/>
          <w:sz w:val="28"/>
          <w:szCs w:val="28"/>
        </w:rPr>
        <w:t xml:space="preserve"> настоящего Порядка.</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Дополнительно орган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рамках проверки подтверждающих документов - осуществляет контроль наличия документа об открытии счета в кредитной организации (в случае если соответствующей организации не открыт лицевой счет в органе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рамках проверки сведений об организации и подтверждающих документов, представленных унитарным предприятием, - проверяет фа</w:t>
      </w:r>
      <w:proofErr w:type="gramStart"/>
      <w:r w:rsidRPr="00712244">
        <w:rPr>
          <w:rFonts w:ascii="Times New Roman" w:hAnsi="Times New Roman" w:cs="Times New Roman"/>
          <w:sz w:val="28"/>
          <w:szCs w:val="28"/>
        </w:rPr>
        <w:t>кт вкл</w:t>
      </w:r>
      <w:proofErr w:type="gramEnd"/>
      <w:r w:rsidRPr="00712244">
        <w:rPr>
          <w:rFonts w:ascii="Times New Roman" w:hAnsi="Times New Roman" w:cs="Times New Roman"/>
          <w:sz w:val="28"/>
          <w:szCs w:val="28"/>
        </w:rPr>
        <w:t>ючения соответствующего унитарного предприятия в Сводный реестр участников бюджетного процесса или наличия реквизитов унитарного предприятия в информации из Реестра, сформированной на основании Реестра федерального имущества (реестров государственного имущества субъектов Российской Федерации, реестров муниципального имущества);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рамках проверки сведений об организации и подтверждающих документов, представленных организацией, имеющей долю государственного участия, - осуществляет контроль наличия реквизитов соответствующих организаций в информации из Реестра, сформированной на основании Реестра федерального имущества (реестров государственного имущества субъектов Российской Федерации, реестров муниципального имущества);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рамках проверки сведений об организации и подтверждающих </w:t>
      </w:r>
      <w:r w:rsidRPr="00712244">
        <w:rPr>
          <w:rFonts w:ascii="Times New Roman" w:hAnsi="Times New Roman" w:cs="Times New Roman"/>
          <w:sz w:val="28"/>
          <w:szCs w:val="28"/>
        </w:rPr>
        <w:lastRenderedPageBreak/>
        <w:t>документов, представленных субъектом естественных монополий, - осуществляет контроль наличия реквизитов соответствующей организации в информации из Реестра, сформированной на основании Реестра субъектов естественных монополий.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2.10.5. В случае положительного результата проверки представленного комплекта документов и при наличии реквизитов организации в информации из Реестра или в Сводном реестре участников бюджетного процесса (для унитарных предприятий) орган Федерального казначейства регистрирует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отрицательного результата проверки сведений об организации и подтверждающих документов орган Федерального казначейства отклоняет сведения об организации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8" w:name="Par243"/>
      <w:bookmarkEnd w:id="18"/>
      <w:r w:rsidRPr="00712244">
        <w:rPr>
          <w:rFonts w:ascii="Times New Roman" w:hAnsi="Times New Roman" w:cs="Times New Roman"/>
          <w:sz w:val="28"/>
          <w:szCs w:val="28"/>
        </w:rPr>
        <w:t>2.10.6. В случае положительного результата проверки представленного комплекта документов и при отсутствии реквизитов организации в информации из Реестра и Сводном реестре участников бюджетного процесса (для унитарных предприятий) или при непредставлении в Федеральное казначейство (орган Федерального казначейства) информации из Реестра орган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для федеральных государственных унитарных предприятий, субъектов естественных монополий, организаций, имеющих долю участия Российской Федерации, - формирует и направляет в Федеральное казначейство для дальнейшего направления федеральному органу исполнительной власти, уполномоченному на ведение Реестра федерального имущества, федеральному органу исполнительной власти, уполномоченному на ведение Реестра субъектов естественных монополий, запрос на подтверждение сведений об организации (далее - запрос на подтверждение);</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иных типов организаций - формирует и направляет соответствующему финансовому органу субъекта Российской Федерации (муниципального образования) запрос на подтверждение.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Федеральное казначейство направляет федеральному органу исполнительной власти, уполномоченному на ведение Реестра федерального имущества, федеральному органу исполнительной власти, уполномоченному на ведение Реестра субъектов естественных монополий, запрос на подтверждение для подтверждения наличия реквизитов организации, имеющей долю государственного участия, унитарного предприятия, субъекта естественных монополий в соответствующем реестре.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Доведение запроса на подтверждение осуществляется в виде электронного документа с применением ЭП уполномоченного лица Федерального казначейства (органа Федерального казначейства) или, при отсутствии технической возможности информационного обмена в электронном виде, на бумажном носителе.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9" w:name="Par248"/>
      <w:bookmarkEnd w:id="19"/>
      <w:r w:rsidRPr="00712244">
        <w:rPr>
          <w:rFonts w:ascii="Times New Roman" w:hAnsi="Times New Roman" w:cs="Times New Roman"/>
          <w:sz w:val="28"/>
          <w:szCs w:val="28"/>
        </w:rPr>
        <w:t xml:space="preserve">2.10.7. </w:t>
      </w:r>
      <w:proofErr w:type="gramStart"/>
      <w:r w:rsidRPr="00712244">
        <w:rPr>
          <w:rFonts w:ascii="Times New Roman" w:hAnsi="Times New Roman" w:cs="Times New Roman"/>
          <w:sz w:val="28"/>
          <w:szCs w:val="28"/>
        </w:rPr>
        <w:t xml:space="preserve">Федеральное казначейство проверяет правильность </w:t>
      </w:r>
      <w:r w:rsidRPr="00712244">
        <w:rPr>
          <w:rFonts w:ascii="Times New Roman" w:hAnsi="Times New Roman" w:cs="Times New Roman"/>
          <w:sz w:val="28"/>
          <w:szCs w:val="28"/>
        </w:rPr>
        <w:lastRenderedPageBreak/>
        <w:t>формирования уведомления о подтверждении (аннулировании) запроса на подтверждение (далее - уведомление о подтверждении (аннулировании)), полученного от федерального органа исполнительной власти, уполномоченного на ведение Реестра федерального имущества, федерального органа исполнительной власти, уполномоченного на ведение Реестра субъектов естественных монополий (в срок не позднее трех рабочих дней, следующих за днем получения соответствующим органом от Федерального казначейства запроса на подтверждение), на</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 xml:space="preserve">бумажном носителе в одном экземпляре с приложением Карточки образцов подписей, оформленной и подписанной в порядке, установленном </w:t>
      </w:r>
      <w:hyperlink r:id="rId38" w:history="1">
        <w:r w:rsidRPr="00712244">
          <w:rPr>
            <w:rFonts w:ascii="Times New Roman" w:hAnsi="Times New Roman" w:cs="Times New Roman"/>
            <w:color w:val="0000FF"/>
            <w:sz w:val="28"/>
            <w:szCs w:val="28"/>
          </w:rPr>
          <w:t>Порядком</w:t>
        </w:r>
      </w:hyperlink>
      <w:r w:rsidRPr="00712244">
        <w:rPr>
          <w:rFonts w:ascii="Times New Roman" w:hAnsi="Times New Roman" w:cs="Times New Roman"/>
          <w:sz w:val="28"/>
          <w:szCs w:val="28"/>
        </w:rPr>
        <w:t xml:space="preserve"> открытия и ведения лицевых счетов, или при наличии технической возможности информационного обмена в электронном виде - в виде электронного документа с применением ЭП руководителя (или иного уполномоченного лица) федерального органа исполнительной власти, уполномоченного на ведение Реестра федерального имущества, федерального органа исполнительной власти, уполномоченного на</w:t>
      </w:r>
      <w:proofErr w:type="gramEnd"/>
      <w:r w:rsidRPr="00712244">
        <w:rPr>
          <w:rFonts w:ascii="Times New Roman" w:hAnsi="Times New Roman" w:cs="Times New Roman"/>
          <w:sz w:val="28"/>
          <w:szCs w:val="28"/>
        </w:rPr>
        <w:t xml:space="preserve"> ведение Реестра субъектов естественных монополий.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Повторное представление Карточки образцов подписей (в случае если руководитель, главный бухгалтер (уполномоченные руководителем лица) организации, подписи которых включены в Карточку образцов подписей, наделены полномочиями подписывать (заверять) уведомления о подтверждении (аннулировании)) в случае ее наличия в Федеральном казначействе не требуется.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Орган Федерального казначейства проверяет правильность формирования уведомления о подтверждении (аннулировании), полученного от финансового органа субъекта Российской Федерации (муниципального образования) (в срок не позднее трех рабочих дней, следующих за днем получения соответствующим финансовым органом от органа Федерального казначейства запроса на подтверждение) на бумажном носителе в одном экземпляре или при наличии технической возможности информационного обмена в электронном виде - в виде электронного документа</w:t>
      </w:r>
      <w:proofErr w:type="gramEnd"/>
      <w:r w:rsidRPr="00712244">
        <w:rPr>
          <w:rFonts w:ascii="Times New Roman" w:hAnsi="Times New Roman" w:cs="Times New Roman"/>
          <w:sz w:val="28"/>
          <w:szCs w:val="28"/>
        </w:rPr>
        <w:t xml:space="preserve"> с применением ЭП руководителя (или иного уполномоченного лица) финансового органа субъекта Российской Федерации (муниципального образования).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Уведомление о подтверждении (аннулировании) может подтверждать (аннулировать) несколько запросов на подтверждение.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Уведомление о подтверждении (аннулировании) оформляется отдельно для подтверждения запросов на подтверждение и для аннулирования запросов на подтверждение.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аннулирования соответствующего запроса на подтверждение уведомление о подтверждении (аннулировании) должно содержать причины аннулирования.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2.10.8. Федеральное казначейство (орган Федерального казначейства) проверяет правильность формирования и представления уведомления о подтверждении (аннулировании) в части: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соответствия подписей в уведомлении о подтверждении </w:t>
      </w:r>
      <w:r w:rsidRPr="00712244">
        <w:rPr>
          <w:rFonts w:ascii="Times New Roman" w:hAnsi="Times New Roman" w:cs="Times New Roman"/>
          <w:sz w:val="28"/>
          <w:szCs w:val="28"/>
        </w:rPr>
        <w:lastRenderedPageBreak/>
        <w:t>(аннулировании) имеющимся образцам в Карточке образцов подписей или наличия и достоверности ЭП руководителя (или иного уполномоченного лица) федерального органа исполнительной власти, уполномоченного на ведение Реестра федерального имущества, или федерального органа исполнительной власти, уполномоченного на ведение Реестра субъектов естественных монополий, или финансового органа субъекта Российской Федерации (муниципального образования);</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отсутствия в представленном уведомлении о подтверждении (аннулировании) исправлений, не заверенных в установленном порядке.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отрицательного результата проверок уведомления о подтверждении (аннулировании) Федеральное казначейство (орган Федерального казначейства) отклоняет уведомление о подтверждении (аннулировании)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 Частичное исполнение уведомления о подтверждении (аннулировании) не допускается.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2.10.9. В случае положительного результата проверок уведомления о подтверждении (аннулировании) Федеральное казначейство: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регистрирует уведомление о подтверждении (аннулировании);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направляет уведомление о подтверждении (аннулировании) в орган Федерального казначейства по месту представления организацией комплекта документов.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0" w:name="Par261"/>
      <w:bookmarkEnd w:id="20"/>
      <w:r w:rsidRPr="00712244">
        <w:rPr>
          <w:rFonts w:ascii="Times New Roman" w:hAnsi="Times New Roman" w:cs="Times New Roman"/>
          <w:sz w:val="28"/>
          <w:szCs w:val="28"/>
        </w:rPr>
        <w:t>2.10.10. Орган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w:t>
      </w:r>
      <w:proofErr w:type="gramStart"/>
      <w:r w:rsidRPr="00712244">
        <w:rPr>
          <w:rFonts w:ascii="Times New Roman" w:hAnsi="Times New Roman" w:cs="Times New Roman"/>
          <w:sz w:val="28"/>
          <w:szCs w:val="28"/>
        </w:rPr>
        <w:t>,</w:t>
      </w:r>
      <w:proofErr w:type="gramEnd"/>
      <w:r w:rsidRPr="00712244">
        <w:rPr>
          <w:rFonts w:ascii="Times New Roman" w:hAnsi="Times New Roman" w:cs="Times New Roman"/>
          <w:sz w:val="28"/>
          <w:szCs w:val="28"/>
        </w:rPr>
        <w:t xml:space="preserve"> если уведомление о подтверждении (аннулировании) подтверждает сведения об организации, -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w:t>
      </w:r>
      <w:proofErr w:type="gramStart"/>
      <w:r w:rsidRPr="00712244">
        <w:rPr>
          <w:rFonts w:ascii="Times New Roman" w:hAnsi="Times New Roman" w:cs="Times New Roman"/>
          <w:sz w:val="28"/>
          <w:szCs w:val="28"/>
        </w:rPr>
        <w:t>,</w:t>
      </w:r>
      <w:proofErr w:type="gramEnd"/>
      <w:r w:rsidRPr="00712244">
        <w:rPr>
          <w:rFonts w:ascii="Times New Roman" w:hAnsi="Times New Roman" w:cs="Times New Roman"/>
          <w:sz w:val="28"/>
          <w:szCs w:val="28"/>
        </w:rPr>
        <w:t xml:space="preserve"> если уведомление о подтверждении (аннулировании) отклоняет сведения об организации, - отказывает в регистрации сведений об организации и возвращает (аннулирует) представленные документы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2.11. Проверка комплекта документов, представленных участником бюджетного процесса бюджета государственного внебюджетного фонда Российской Федерации с полномочием в сфере закупок "заказчик", осуществляется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2.11.1. Орган управления государственным внебюджетным фондом Российской Федерации представляет в Федеральное казначейство в виде электронного документа с применением ЭП руководителя (или иного уполномоченного лица) органа управления государственным внебюджетным фондом Российской Федерации или, при отсутствии технической возможности информационного обмена в электронном виде, на бумажном носителе Дополнительный перечень участников бюджетного процесса.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Федеральное казначейство осуществляет контроль Дополнительного перечня участников бюджетного процесса в порядке, аналогичном порядку контроля </w:t>
      </w:r>
      <w:hyperlink r:id="rId39" w:history="1">
        <w:r w:rsidRPr="00712244">
          <w:rPr>
            <w:rFonts w:ascii="Times New Roman" w:hAnsi="Times New Roman" w:cs="Times New Roman"/>
            <w:color w:val="0000FF"/>
            <w:sz w:val="28"/>
            <w:szCs w:val="28"/>
          </w:rPr>
          <w:t>Перечня</w:t>
        </w:r>
      </w:hyperlink>
      <w:r w:rsidRPr="00712244">
        <w:rPr>
          <w:rFonts w:ascii="Times New Roman" w:hAnsi="Times New Roman" w:cs="Times New Roman"/>
          <w:sz w:val="28"/>
          <w:szCs w:val="28"/>
        </w:rPr>
        <w:t xml:space="preserve"> участников бюджетного процесса, определенному </w:t>
      </w:r>
      <w:r w:rsidRPr="00712244">
        <w:rPr>
          <w:rFonts w:ascii="Times New Roman" w:hAnsi="Times New Roman" w:cs="Times New Roman"/>
          <w:sz w:val="28"/>
          <w:szCs w:val="28"/>
        </w:rPr>
        <w:lastRenderedPageBreak/>
        <w:t>Порядком открытия и ведения лицевых счетов.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Федеральное казначейство доводит в электронном виде прошедший контроль Дополнительный перечень участников бюджетного процесса до органов Федерального казначейства для регистрации.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2.11.2. Дополнительно в рамках проверки сведений об организации, представленных участником бюджетного процесса бюджета государственного внебюджетного фонда Российской Федерации, орган Федерального казначейства проверяет фа</w:t>
      </w:r>
      <w:proofErr w:type="gramStart"/>
      <w:r w:rsidRPr="00712244">
        <w:rPr>
          <w:rFonts w:ascii="Times New Roman" w:hAnsi="Times New Roman" w:cs="Times New Roman"/>
          <w:sz w:val="28"/>
          <w:szCs w:val="28"/>
        </w:rPr>
        <w:t>кт вкл</w:t>
      </w:r>
      <w:proofErr w:type="gramEnd"/>
      <w:r w:rsidRPr="00712244">
        <w:rPr>
          <w:rFonts w:ascii="Times New Roman" w:hAnsi="Times New Roman" w:cs="Times New Roman"/>
          <w:sz w:val="28"/>
          <w:szCs w:val="28"/>
        </w:rPr>
        <w:t>ючения соответствующего участника бюджетного процесса в Перечень участников бюджетного процесса и (или) Дополнительный перечень участников бюджетного процесса.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2.11.3. </w:t>
      </w:r>
      <w:proofErr w:type="gramStart"/>
      <w:r w:rsidRPr="00712244">
        <w:rPr>
          <w:rFonts w:ascii="Times New Roman" w:hAnsi="Times New Roman" w:cs="Times New Roman"/>
          <w:sz w:val="28"/>
          <w:szCs w:val="28"/>
        </w:rPr>
        <w:t>В случае положительного результата проверки сведений об организации и при наличии реквизитов участника бюджетного процесса бюджета государственного внебюджетного фонда Российской Федерации в соответствующем Перечне участников бюджетного процесса и (или) Дополнительном перечне участников бюджетного процесса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отрицательного результата проверки сведений об организации и подтверждающих документов орган Федерального казначейства отклоняет сведения об организации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1" w:name="Par271"/>
      <w:bookmarkEnd w:id="21"/>
      <w:r w:rsidRPr="00712244">
        <w:rPr>
          <w:rFonts w:ascii="Times New Roman" w:hAnsi="Times New Roman" w:cs="Times New Roman"/>
          <w:sz w:val="28"/>
          <w:szCs w:val="28"/>
        </w:rPr>
        <w:t xml:space="preserve">2.11.4. </w:t>
      </w:r>
      <w:proofErr w:type="gramStart"/>
      <w:r w:rsidRPr="00712244">
        <w:rPr>
          <w:rFonts w:ascii="Times New Roman" w:hAnsi="Times New Roman" w:cs="Times New Roman"/>
          <w:sz w:val="28"/>
          <w:szCs w:val="28"/>
        </w:rPr>
        <w:t>В случае положительного результата проверки представленного комплекта документов и при отсутствии реквизитов участника бюджетного процесса бюджета государственного внебюджетного фонда Российской Федерации в соответствующем Перечне участников бюджетного процесса и Дополнительном перечне участников бюджетного процесса или при непредставлении в Федеральное казначейство данных перечней орган Федерального казначейства формирует и направляет в Федеральное казначейство для дальнейшего направления органу управления государственным внебюджетным фондом Российской Федерации</w:t>
      </w:r>
      <w:proofErr w:type="gramEnd"/>
      <w:r w:rsidRPr="00712244">
        <w:rPr>
          <w:rFonts w:ascii="Times New Roman" w:hAnsi="Times New Roman" w:cs="Times New Roman"/>
          <w:sz w:val="28"/>
          <w:szCs w:val="28"/>
        </w:rPr>
        <w:t xml:space="preserve"> запрос на подтверждение.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Направление Федеральным казначейством запроса на подтверждение органу управления государственным внебюджетным фондом Российской Федерации, формирование уведомления о подтверждении (аннулировании) органом управления государственным внебюджетным фондом Российской Федерации и обработка данного документа в Федеральном казначействе, регистрация (отклонение) уведомления о подтверждении (аннулировании) в Федеральном казначействе, регистрация (отклонение) соответствующих сведений об организации органом Федерального казначейства осуществляются в порядке и сроки, установленные </w:t>
      </w:r>
      <w:hyperlink w:anchor="Par243" w:history="1">
        <w:r w:rsidRPr="00712244">
          <w:rPr>
            <w:rFonts w:ascii="Times New Roman" w:hAnsi="Times New Roman" w:cs="Times New Roman"/>
            <w:color w:val="0000FF"/>
            <w:sz w:val="28"/>
            <w:szCs w:val="28"/>
          </w:rPr>
          <w:t>пунктами 2.10.6</w:t>
        </w:r>
      </w:hyperlink>
      <w:r w:rsidRPr="00712244">
        <w:rPr>
          <w:rFonts w:ascii="Times New Roman" w:hAnsi="Times New Roman" w:cs="Times New Roman"/>
          <w:sz w:val="28"/>
          <w:szCs w:val="28"/>
        </w:rPr>
        <w:t xml:space="preserve"> - </w:t>
      </w:r>
      <w:hyperlink w:anchor="Par261" w:history="1">
        <w:r w:rsidRPr="00712244">
          <w:rPr>
            <w:rFonts w:ascii="Times New Roman" w:hAnsi="Times New Roman" w:cs="Times New Roman"/>
            <w:color w:val="0000FF"/>
            <w:sz w:val="28"/>
            <w:szCs w:val="28"/>
          </w:rPr>
          <w:t>2.10.10</w:t>
        </w:r>
      </w:hyperlink>
      <w:r w:rsidRPr="00712244">
        <w:rPr>
          <w:rFonts w:ascii="Times New Roman" w:hAnsi="Times New Roman" w:cs="Times New Roman"/>
          <w:sz w:val="28"/>
          <w:szCs w:val="28"/>
        </w:rPr>
        <w:t xml:space="preserve"> настоящего</w:t>
      </w:r>
      <w:proofErr w:type="gramEnd"/>
      <w:r w:rsidRPr="00712244">
        <w:rPr>
          <w:rFonts w:ascii="Times New Roman" w:hAnsi="Times New Roman" w:cs="Times New Roman"/>
          <w:sz w:val="28"/>
          <w:szCs w:val="28"/>
        </w:rPr>
        <w:t xml:space="preserve">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2.12. Проверка комплекта документов, представленных государственной </w:t>
      </w:r>
      <w:r w:rsidRPr="00712244">
        <w:rPr>
          <w:rFonts w:ascii="Times New Roman" w:hAnsi="Times New Roman" w:cs="Times New Roman"/>
          <w:sz w:val="28"/>
          <w:szCs w:val="28"/>
        </w:rPr>
        <w:lastRenderedPageBreak/>
        <w:t>корпорацией, государственной компанией, участником бюджетного процесса с полномочием в сфере закупок "финансовый орган", осуществляется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2.12.1. Дополнительно орган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рамках проверки подтверждающих документов, представленных участником бюджетного процесса с полномочием в сфере закупок "финансовый орган", - осуществляет контроль наличия копии нормативного правового акта о создании финансового органа, заверенной в установленном порядке;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рамках проверки подтверждающих документов, представленных государственной корпорацией или государственной компанией, осуществляет контроль наличия: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информации о федеральном законе, предусматривающем создание государственной корпорации (государственной компании);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документа об открытии счета в кредитной организации (в случае если соответствующей организации не открыт лицевой счет в органе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2.12.2. В случае положительного результата проверки сведений об организации и подтверждающих документов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отрицательного результата проверки сведений об организации и подтверждающих документов орган Федерального казначейства отклоняет сведения об организации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2.13. Проверка комплекта документов, представленных бюджетным учреждением, автономным учреждением с полномочием в сфере закупок "заказчик", осуществляется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2.13.1. </w:t>
      </w:r>
      <w:proofErr w:type="gramStart"/>
      <w:r w:rsidRPr="00712244">
        <w:rPr>
          <w:rFonts w:ascii="Times New Roman" w:hAnsi="Times New Roman" w:cs="Times New Roman"/>
          <w:sz w:val="28"/>
          <w:szCs w:val="28"/>
        </w:rPr>
        <w:t xml:space="preserve">Федеральные органы государственной власти, осуществляющие функции и полномочия учредителей федеральных бюджетных учреждений, федеральных автономных учреждений, представляют в Федеральное казначейство в электронном виде перечни бюджетных учреждений, перечни автономных учреждений по форме </w:t>
      </w:r>
      <w:hyperlink r:id="rId40" w:history="1">
        <w:r w:rsidRPr="00712244">
          <w:rPr>
            <w:rFonts w:ascii="Times New Roman" w:hAnsi="Times New Roman" w:cs="Times New Roman"/>
            <w:color w:val="0000FF"/>
            <w:sz w:val="28"/>
            <w:szCs w:val="28"/>
          </w:rPr>
          <w:t>Перечня</w:t>
        </w:r>
      </w:hyperlink>
      <w:r w:rsidRPr="00712244">
        <w:rPr>
          <w:rFonts w:ascii="Times New Roman" w:hAnsi="Times New Roman" w:cs="Times New Roman"/>
          <w:sz w:val="28"/>
          <w:szCs w:val="28"/>
        </w:rPr>
        <w:t xml:space="preserve"> участников бюджетного процесса с указанием в первых трех разрядах номеров перечней отличительного признака "ПБУ" или "ПАУ" (далее - Перечни бюджетных учреждений, Перечни автономных учреждений), содержащие информацию о федеральных бюджетных учреждениях</w:t>
      </w:r>
      <w:proofErr w:type="gramEnd"/>
      <w:r w:rsidRPr="00712244">
        <w:rPr>
          <w:rFonts w:ascii="Times New Roman" w:hAnsi="Times New Roman" w:cs="Times New Roman"/>
          <w:sz w:val="28"/>
          <w:szCs w:val="28"/>
        </w:rPr>
        <w:t xml:space="preserve">, федеральных автономных </w:t>
      </w:r>
      <w:proofErr w:type="gramStart"/>
      <w:r w:rsidRPr="00712244">
        <w:rPr>
          <w:rFonts w:ascii="Times New Roman" w:hAnsi="Times New Roman" w:cs="Times New Roman"/>
          <w:sz w:val="28"/>
          <w:szCs w:val="28"/>
        </w:rPr>
        <w:t>учреждениях</w:t>
      </w:r>
      <w:proofErr w:type="gramEnd"/>
      <w:r w:rsidRPr="00712244">
        <w:rPr>
          <w:rFonts w:ascii="Times New Roman" w:hAnsi="Times New Roman" w:cs="Times New Roman"/>
          <w:sz w:val="28"/>
          <w:szCs w:val="28"/>
        </w:rPr>
        <w:t>, функции и полномочия учредителей которых выполняют соответствующие федеральные органы государственной власти. Перечень бюджетных учреждений формируется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по строке "Финансовый орган" указывается наименование соответствующего федерального органа государственной власти, сформировавшего документ, осуществляющего функции и полномочия учредителя федеральных бюджетных учреждений, федеральных автономных </w:t>
      </w:r>
      <w:r w:rsidRPr="00712244">
        <w:rPr>
          <w:rFonts w:ascii="Times New Roman" w:hAnsi="Times New Roman" w:cs="Times New Roman"/>
          <w:sz w:val="28"/>
          <w:szCs w:val="28"/>
        </w:rPr>
        <w:lastRenderedPageBreak/>
        <w:t>учреждений;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по строке "Орган Федерального казначейства" указывается "Федеральное казначейство".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2.13.2. Орган управления государственным внебюджетным фондом Российской Федерации формирует и представляет в Федеральное казначейство Перечень бюджетных учреждений, Перечень автономных учреждений, содержащий информацию о бюджетных учреждениях, автономных учреждениях государственного внебюджетного фонда Российской Федерации.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Финансовый орган субъекта Российской Федерации (муниципального образования), орган управления территориальным государственным внебюджетным фондом формируют и представляют в орган Федерального казначейства по месту своего обслуживания Перечень бюджетных учреждений, Перечень автономных учреждений, содержащие информацию о бюджетных учреждениях, автономных учреждениях субъекта Российской Федерации (муниципальных бюджетных, автономных учреждениях, бюджетных, автономных учреждениях территориального государственного внебюджетного фонда).</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2.13.3. Федеральное казначейство осуществляет контроль Перечня бюджетных учреждений, Перечня автономных учреждений в порядке, аналогичном порядку контроля </w:t>
      </w:r>
      <w:hyperlink r:id="rId41" w:history="1">
        <w:r w:rsidRPr="00712244">
          <w:rPr>
            <w:rFonts w:ascii="Times New Roman" w:hAnsi="Times New Roman" w:cs="Times New Roman"/>
            <w:color w:val="0000FF"/>
            <w:sz w:val="28"/>
            <w:szCs w:val="28"/>
          </w:rPr>
          <w:t>Перечня</w:t>
        </w:r>
      </w:hyperlink>
      <w:r w:rsidRPr="00712244">
        <w:rPr>
          <w:rFonts w:ascii="Times New Roman" w:hAnsi="Times New Roman" w:cs="Times New Roman"/>
          <w:sz w:val="28"/>
          <w:szCs w:val="28"/>
        </w:rPr>
        <w:t xml:space="preserve"> участников бюджетного процесса, определенному Порядком открытия и ведения лицевых счетов, и доводит прошедшие контроль Перечни бюджетных учреждений, Перечни автономных учреждений в электронном виде до органов Федерального казначейства для регистрации.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Орган Федерального казначейства осуществляет контроль и регистрацию Перечня бюджетных учреждений, Перечня автономных учреждений в порядке, аналогичном порядку контроля и регистрации </w:t>
      </w:r>
      <w:hyperlink r:id="rId42" w:history="1">
        <w:r w:rsidRPr="00712244">
          <w:rPr>
            <w:rFonts w:ascii="Times New Roman" w:hAnsi="Times New Roman" w:cs="Times New Roman"/>
            <w:color w:val="0000FF"/>
            <w:sz w:val="28"/>
            <w:szCs w:val="28"/>
          </w:rPr>
          <w:t>Перечня</w:t>
        </w:r>
      </w:hyperlink>
      <w:r w:rsidRPr="00712244">
        <w:rPr>
          <w:rFonts w:ascii="Times New Roman" w:hAnsi="Times New Roman" w:cs="Times New Roman"/>
          <w:sz w:val="28"/>
          <w:szCs w:val="28"/>
        </w:rPr>
        <w:t xml:space="preserve"> участников бюджетного процесса, определенному Порядком открытия и ведения лицевых счетов.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2.13.4. Дополнительно в рамках проверки сведений об организации, представленных бюджетным учреждением, орган Федерального казначейства проверяет фа</w:t>
      </w:r>
      <w:proofErr w:type="gramStart"/>
      <w:r w:rsidRPr="00712244">
        <w:rPr>
          <w:rFonts w:ascii="Times New Roman" w:hAnsi="Times New Roman" w:cs="Times New Roman"/>
          <w:sz w:val="28"/>
          <w:szCs w:val="28"/>
        </w:rPr>
        <w:t>кт вкл</w:t>
      </w:r>
      <w:proofErr w:type="gramEnd"/>
      <w:r w:rsidRPr="00712244">
        <w:rPr>
          <w:rFonts w:ascii="Times New Roman" w:hAnsi="Times New Roman" w:cs="Times New Roman"/>
          <w:sz w:val="28"/>
          <w:szCs w:val="28"/>
        </w:rPr>
        <w:t>ючения бюджетного учреждения в Перечень бюджетных учреждений.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Дополнительно в рамках проверки сведений об организации, представленных автономным учреждением, орган Федерального казначейства проверяет фа</w:t>
      </w:r>
      <w:proofErr w:type="gramStart"/>
      <w:r w:rsidRPr="00712244">
        <w:rPr>
          <w:rFonts w:ascii="Times New Roman" w:hAnsi="Times New Roman" w:cs="Times New Roman"/>
          <w:sz w:val="28"/>
          <w:szCs w:val="28"/>
        </w:rPr>
        <w:t>кт вкл</w:t>
      </w:r>
      <w:proofErr w:type="gramEnd"/>
      <w:r w:rsidRPr="00712244">
        <w:rPr>
          <w:rFonts w:ascii="Times New Roman" w:hAnsi="Times New Roman" w:cs="Times New Roman"/>
          <w:sz w:val="28"/>
          <w:szCs w:val="28"/>
        </w:rPr>
        <w:t>ючения автономного учреждения в Перечень автономных учреждений.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2.13.5. </w:t>
      </w:r>
      <w:proofErr w:type="gramStart"/>
      <w:r w:rsidRPr="00712244">
        <w:rPr>
          <w:rFonts w:ascii="Times New Roman" w:hAnsi="Times New Roman" w:cs="Times New Roman"/>
          <w:sz w:val="28"/>
          <w:szCs w:val="28"/>
        </w:rPr>
        <w:t xml:space="preserve">В случае положительного результата проверки сведений об организации, представленных бюджетным учреждением (автономным учреждением) и при наличии реквизитов бюджетного учреждения (автономного учреждения) в Перечне бюджетных учреждений (Перечне автономных учреждений)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w:t>
      </w:r>
      <w:r w:rsidRPr="00712244">
        <w:rPr>
          <w:rFonts w:ascii="Times New Roman" w:hAnsi="Times New Roman" w:cs="Times New Roman"/>
          <w:sz w:val="28"/>
          <w:szCs w:val="28"/>
        </w:rPr>
        <w:lastRenderedPageBreak/>
        <w:t>в Федеральное казначейство.</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отсутствия реквизитов бюджетного учреждения (автономного учреждения) в Перечне бюджетных учреждений (Перечне автономных учреждений) орган Федерального казначейства отклоняет сведения об организации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2.13.6. Финансовый орган субъекта Российской Федерации (муниципального образования), орган управления территориальным государственным внебюджетным фондом представляет единый комплект документов за каждое бюджетное (автономное) учреждение соответствующего публично-правового образования.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При этом проверка и регистрация представленного комплекта документов каждого бюджетного (автономного) учреждения осуществляются в порядке, установленном настоящей главой.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2.13.7. Бюджетные (автономные) учреждения, не получающие субсидии на возмещение нормативных затрат, связанных с оказанием ими в соответствии с государственным (муниципальным) заданием государственных (муниципальных) услуг (выполнением работ), и на иные цели, представляют сведения об организации с указанием в специальных указаниях "Не предоставляются субсидии" (код специальных указаний "04").</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При этом орган Федерального казначейства в рамках проверки сведений об организации и подтверждающих документов проверяет фа</w:t>
      </w:r>
      <w:proofErr w:type="gramStart"/>
      <w:r w:rsidRPr="00712244">
        <w:rPr>
          <w:rFonts w:ascii="Times New Roman" w:hAnsi="Times New Roman" w:cs="Times New Roman"/>
          <w:sz w:val="28"/>
          <w:szCs w:val="28"/>
        </w:rPr>
        <w:t>кт вкл</w:t>
      </w:r>
      <w:proofErr w:type="gramEnd"/>
      <w:r w:rsidRPr="00712244">
        <w:rPr>
          <w:rFonts w:ascii="Times New Roman" w:hAnsi="Times New Roman" w:cs="Times New Roman"/>
          <w:sz w:val="28"/>
          <w:szCs w:val="28"/>
        </w:rPr>
        <w:t>ючения: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реквизитов федерального бюджетного (автономного) учреждения в Сводный реестр участников бюджетного процесса в соответствии с </w:t>
      </w:r>
      <w:hyperlink w:anchor="Par199" w:history="1">
        <w:r w:rsidRPr="00712244">
          <w:rPr>
            <w:rFonts w:ascii="Times New Roman" w:hAnsi="Times New Roman" w:cs="Times New Roman"/>
            <w:color w:val="0000FF"/>
            <w:sz w:val="28"/>
            <w:szCs w:val="28"/>
          </w:rPr>
          <w:t>пунктом 2.8</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реквизитов участника бюджетного процесса бюджета субъекта Российской Федерации (местного бюджета) в Перечень участников бюджетного процесса или Дополнительный перечень участников бюджетного процесса в соответствии с </w:t>
      </w:r>
      <w:hyperlink w:anchor="Par203" w:history="1">
        <w:r w:rsidRPr="00712244">
          <w:rPr>
            <w:rFonts w:ascii="Times New Roman" w:hAnsi="Times New Roman" w:cs="Times New Roman"/>
            <w:color w:val="0000FF"/>
            <w:sz w:val="28"/>
            <w:szCs w:val="28"/>
          </w:rPr>
          <w:t>пунктом 2.9</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2.13.8. Бюджетные (автономные) учреждения, получающие субсидии на возмещение нормативных затрат, связанных с оказанием ими в соответствии с государственным (муниципальным) заданием государственных (муниципальных) услуг (выполнением работ), и на иные цели, представляют сведения об организации с указанием в специальных указаниях "Предоставляются субсидии" (код специальных указаний "05"). При этом орган Федерального казначейства в рамках проверки сведений об организации и подтверждающих документов проверяет фа</w:t>
      </w:r>
      <w:proofErr w:type="gramStart"/>
      <w:r w:rsidRPr="00712244">
        <w:rPr>
          <w:rFonts w:ascii="Times New Roman" w:hAnsi="Times New Roman" w:cs="Times New Roman"/>
          <w:sz w:val="28"/>
          <w:szCs w:val="28"/>
        </w:rPr>
        <w:t>кт вкл</w:t>
      </w:r>
      <w:proofErr w:type="gramEnd"/>
      <w:r w:rsidRPr="00712244">
        <w:rPr>
          <w:rFonts w:ascii="Times New Roman" w:hAnsi="Times New Roman" w:cs="Times New Roman"/>
          <w:sz w:val="28"/>
          <w:szCs w:val="28"/>
        </w:rPr>
        <w:t>ючения реквизитов бюджетного (автономного) учреждения в Перечень бюджетных учреждений, Перечень автономных учреждений в соответствии с настоящим пунктом.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2.14. </w:t>
      </w:r>
      <w:proofErr w:type="gramStart"/>
      <w:r w:rsidRPr="00712244">
        <w:rPr>
          <w:rFonts w:ascii="Times New Roman" w:hAnsi="Times New Roman" w:cs="Times New Roman"/>
          <w:sz w:val="28"/>
          <w:szCs w:val="28"/>
        </w:rPr>
        <w:t xml:space="preserve">Дополнительно орган Федерального казначейства в рамках проверки подтверждающих документов, представленных организациями в соответствии с </w:t>
      </w:r>
      <w:hyperlink w:anchor="Par93" w:history="1">
        <w:r w:rsidRPr="00712244">
          <w:rPr>
            <w:rFonts w:ascii="Times New Roman" w:hAnsi="Times New Roman" w:cs="Times New Roman"/>
            <w:color w:val="0000FF"/>
            <w:sz w:val="28"/>
            <w:szCs w:val="28"/>
          </w:rPr>
          <w:t>пунктом 2.2</w:t>
        </w:r>
      </w:hyperlink>
      <w:r w:rsidRPr="00712244">
        <w:rPr>
          <w:rFonts w:ascii="Times New Roman" w:hAnsi="Times New Roman" w:cs="Times New Roman"/>
          <w:sz w:val="28"/>
          <w:szCs w:val="28"/>
        </w:rPr>
        <w:t xml:space="preserve"> настоящего Порядка осуществляет контроль наличия сопроводительного письма с информацией о реквизитах федерального закона, конституции (устава) и (или) закона субъекта Российской Федерации, устава муниципального образования и (или) </w:t>
      </w:r>
      <w:r w:rsidRPr="00712244">
        <w:rPr>
          <w:rFonts w:ascii="Times New Roman" w:hAnsi="Times New Roman" w:cs="Times New Roman"/>
          <w:sz w:val="28"/>
          <w:szCs w:val="28"/>
        </w:rPr>
        <w:lastRenderedPageBreak/>
        <w:t>нормативного правового акта представительного органа муниципального образования, копии нормативного правового акта, правового акта, определяющего соответствующие функции и полномочия</w:t>
      </w:r>
      <w:proofErr w:type="gramEnd"/>
      <w:r w:rsidRPr="00712244">
        <w:rPr>
          <w:rFonts w:ascii="Times New Roman" w:hAnsi="Times New Roman" w:cs="Times New Roman"/>
          <w:sz w:val="28"/>
          <w:szCs w:val="28"/>
        </w:rPr>
        <w:t xml:space="preserve"> организации, копии действующего договора (соглашения) на передачу полномочий на осуществление закупок, копии действующего договора об участии Российской Федерации, субъекта Российской Федерации или муниципального образования в собственности субъекта инвестиций, а также соответствия представленных сведений об организации указанной информации и документам. В случае положительного результата проверки сведений об организации и подтверждающих документов, представленных организацией,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отрицательного результата проверки сведений об организации и подтверждающих документов орган Федерального казначейства отклоняет сведения об организации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2.15. Проверка сведений об организации и комплекта документов, представленных организацией, наделенной полномочиями в сфере осуществления закупок "банк", осуществляется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2.15.1. </w:t>
      </w:r>
      <w:proofErr w:type="gramStart"/>
      <w:r w:rsidRPr="00712244">
        <w:rPr>
          <w:rFonts w:ascii="Times New Roman" w:hAnsi="Times New Roman" w:cs="Times New Roman"/>
          <w:sz w:val="28"/>
          <w:szCs w:val="28"/>
        </w:rPr>
        <w:t xml:space="preserve">Дополнительно в рамках проверки сведений об организации и подтверждающих документов, представленных банком, орган Федерального казначейства по сокращенному фирменному наименованию, регистрационному номеру банка, указанным в реквизитах сведений организации, проверяет факт включения соответствующего банка в перечень банков, отвечающих установленным требованиям для принятия банковских гарантий в целях налогообложения, предусмотренный </w:t>
      </w:r>
      <w:hyperlink r:id="rId43" w:history="1">
        <w:r w:rsidRPr="00712244">
          <w:rPr>
            <w:rFonts w:ascii="Times New Roman" w:hAnsi="Times New Roman" w:cs="Times New Roman"/>
            <w:color w:val="0000FF"/>
            <w:sz w:val="28"/>
            <w:szCs w:val="28"/>
          </w:rPr>
          <w:t>статьей 176.1</w:t>
        </w:r>
      </w:hyperlink>
      <w:r w:rsidRPr="00712244">
        <w:rPr>
          <w:rFonts w:ascii="Times New Roman" w:hAnsi="Times New Roman" w:cs="Times New Roman"/>
          <w:sz w:val="28"/>
          <w:szCs w:val="28"/>
        </w:rPr>
        <w:t xml:space="preserve"> Налогового кодекса Российской Федерации, ведение которого осуществляется Министерством финансов Российской Федерации, и</w:t>
      </w:r>
      <w:proofErr w:type="gramEnd"/>
      <w:r w:rsidRPr="00712244">
        <w:rPr>
          <w:rFonts w:ascii="Times New Roman" w:hAnsi="Times New Roman" w:cs="Times New Roman"/>
          <w:sz w:val="28"/>
          <w:szCs w:val="28"/>
        </w:rPr>
        <w:t xml:space="preserve"> подлежащий размещению на официальном сайте Министерства финансов Российской Федерации в информационно-телекоммуникационной сети "Интернет".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2.15.2. В случае положительного результата проверки сведений об организации, представленных банком, и при наличии банка в перечне банков,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отсутствия банка в перечне банков, орган Федерального казначейства отклоняет сведения об организации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2.16. Проверка комплекта документов, представленных органом государственной власти (государственным органом), органом управления </w:t>
      </w:r>
      <w:r w:rsidRPr="00712244">
        <w:rPr>
          <w:rFonts w:ascii="Times New Roman" w:hAnsi="Times New Roman" w:cs="Times New Roman"/>
          <w:sz w:val="28"/>
          <w:szCs w:val="28"/>
        </w:rPr>
        <w:lastRenderedPageBreak/>
        <w:t xml:space="preserve">государственными внебюджетными фондами, </w:t>
      </w:r>
      <w:proofErr w:type="spellStart"/>
      <w:r w:rsidRPr="00712244">
        <w:rPr>
          <w:rFonts w:ascii="Times New Roman" w:hAnsi="Times New Roman" w:cs="Times New Roman"/>
          <w:sz w:val="28"/>
          <w:szCs w:val="28"/>
        </w:rPr>
        <w:t>госкорпорацией</w:t>
      </w:r>
      <w:proofErr w:type="spellEnd"/>
      <w:r w:rsidRPr="00712244">
        <w:rPr>
          <w:rFonts w:ascii="Times New Roman" w:hAnsi="Times New Roman" w:cs="Times New Roman"/>
          <w:sz w:val="28"/>
          <w:szCs w:val="28"/>
        </w:rPr>
        <w:t xml:space="preserve"> "</w:t>
      </w:r>
      <w:proofErr w:type="spellStart"/>
      <w:r w:rsidRPr="00712244">
        <w:rPr>
          <w:rFonts w:ascii="Times New Roman" w:hAnsi="Times New Roman" w:cs="Times New Roman"/>
          <w:sz w:val="28"/>
          <w:szCs w:val="28"/>
        </w:rPr>
        <w:t>Росатом</w:t>
      </w:r>
      <w:proofErr w:type="spellEnd"/>
      <w:r w:rsidRPr="00712244">
        <w:rPr>
          <w:rFonts w:ascii="Times New Roman" w:hAnsi="Times New Roman" w:cs="Times New Roman"/>
          <w:sz w:val="28"/>
          <w:szCs w:val="28"/>
        </w:rPr>
        <w:t>", являющимся главным распорядителем средств федерального бюджета, осуществляется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2.16.1. </w:t>
      </w:r>
      <w:proofErr w:type="gramStart"/>
      <w:r w:rsidRPr="00712244">
        <w:rPr>
          <w:rFonts w:ascii="Times New Roman" w:hAnsi="Times New Roman" w:cs="Times New Roman"/>
          <w:sz w:val="28"/>
          <w:szCs w:val="28"/>
        </w:rPr>
        <w:t xml:space="preserve">Дополнительно в рамках проверки сведений об организации, представленных органом государственной власти (государственным органом), органом управления государственными внебюджетными фондами, </w:t>
      </w:r>
      <w:proofErr w:type="spellStart"/>
      <w:r w:rsidRPr="00712244">
        <w:rPr>
          <w:rFonts w:ascii="Times New Roman" w:hAnsi="Times New Roman" w:cs="Times New Roman"/>
          <w:sz w:val="28"/>
          <w:szCs w:val="28"/>
        </w:rPr>
        <w:t>госкорпорацией</w:t>
      </w:r>
      <w:proofErr w:type="spellEnd"/>
      <w:r w:rsidRPr="00712244">
        <w:rPr>
          <w:rFonts w:ascii="Times New Roman" w:hAnsi="Times New Roman" w:cs="Times New Roman"/>
          <w:sz w:val="28"/>
          <w:szCs w:val="28"/>
        </w:rPr>
        <w:t xml:space="preserve"> "</w:t>
      </w:r>
      <w:proofErr w:type="spellStart"/>
      <w:r w:rsidRPr="00712244">
        <w:rPr>
          <w:rFonts w:ascii="Times New Roman" w:hAnsi="Times New Roman" w:cs="Times New Roman"/>
          <w:sz w:val="28"/>
          <w:szCs w:val="28"/>
        </w:rPr>
        <w:t>Росатом</w:t>
      </w:r>
      <w:proofErr w:type="spellEnd"/>
      <w:r w:rsidRPr="00712244">
        <w:rPr>
          <w:rFonts w:ascii="Times New Roman" w:hAnsi="Times New Roman" w:cs="Times New Roman"/>
          <w:sz w:val="28"/>
          <w:szCs w:val="28"/>
        </w:rPr>
        <w:t>", являющимся главным распорядителем средств федерального бюджета, орган Федерального казначейства проверяет факт включения соответствующего органа или учреждения в Перечень главных распорядителей средств федерального бюджета и бюджетов государственных внебюджетных фондов Российской Федерации.</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2.16.2. </w:t>
      </w:r>
      <w:proofErr w:type="gramStart"/>
      <w:r w:rsidRPr="00712244">
        <w:rPr>
          <w:rFonts w:ascii="Times New Roman" w:hAnsi="Times New Roman" w:cs="Times New Roman"/>
          <w:sz w:val="28"/>
          <w:szCs w:val="28"/>
        </w:rPr>
        <w:t xml:space="preserve">В случае положительного результата проверки сведений об организации, представленных органом государственной власти (государственным органом), органом управления государственными внебюджетными фондами, </w:t>
      </w:r>
      <w:proofErr w:type="spellStart"/>
      <w:r w:rsidRPr="00712244">
        <w:rPr>
          <w:rFonts w:ascii="Times New Roman" w:hAnsi="Times New Roman" w:cs="Times New Roman"/>
          <w:sz w:val="28"/>
          <w:szCs w:val="28"/>
        </w:rPr>
        <w:t>госкорпорацией</w:t>
      </w:r>
      <w:proofErr w:type="spellEnd"/>
      <w:r w:rsidRPr="00712244">
        <w:rPr>
          <w:rFonts w:ascii="Times New Roman" w:hAnsi="Times New Roman" w:cs="Times New Roman"/>
          <w:sz w:val="28"/>
          <w:szCs w:val="28"/>
        </w:rPr>
        <w:t xml:space="preserve"> "</w:t>
      </w:r>
      <w:proofErr w:type="spellStart"/>
      <w:r w:rsidRPr="00712244">
        <w:rPr>
          <w:rFonts w:ascii="Times New Roman" w:hAnsi="Times New Roman" w:cs="Times New Roman"/>
          <w:sz w:val="28"/>
          <w:szCs w:val="28"/>
        </w:rPr>
        <w:t>Росатом</w:t>
      </w:r>
      <w:proofErr w:type="spellEnd"/>
      <w:r w:rsidRPr="00712244">
        <w:rPr>
          <w:rFonts w:ascii="Times New Roman" w:hAnsi="Times New Roman" w:cs="Times New Roman"/>
          <w:sz w:val="28"/>
          <w:szCs w:val="28"/>
        </w:rPr>
        <w:t>", являющимся главным распорядителем средств федерального бюджета, и при наличии кода соответствующего органа или учреждения по Перечню главных распорядителей средств федерального бюджета и бюджетов государственных внебюджетных фондов Российской Федерации, представленного в сведениях об организации, в действующем Перечне главных распорядителей средств</w:t>
      </w:r>
      <w:proofErr w:type="gramEnd"/>
      <w:r w:rsidRPr="00712244">
        <w:rPr>
          <w:rFonts w:ascii="Times New Roman" w:hAnsi="Times New Roman" w:cs="Times New Roman"/>
          <w:sz w:val="28"/>
          <w:szCs w:val="28"/>
        </w:rPr>
        <w:t xml:space="preserve"> федерального бюджета и бюджетов государственных внебюджетных фондов Российской Федерации,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В случае отсутствия кода соответствующего органа, </w:t>
      </w:r>
      <w:proofErr w:type="spellStart"/>
      <w:r w:rsidRPr="00712244">
        <w:rPr>
          <w:rFonts w:ascii="Times New Roman" w:hAnsi="Times New Roman" w:cs="Times New Roman"/>
          <w:sz w:val="28"/>
          <w:szCs w:val="28"/>
        </w:rPr>
        <w:t>госкорпорации</w:t>
      </w:r>
      <w:proofErr w:type="spellEnd"/>
      <w:r w:rsidRPr="00712244">
        <w:rPr>
          <w:rFonts w:ascii="Times New Roman" w:hAnsi="Times New Roman" w:cs="Times New Roman"/>
          <w:sz w:val="28"/>
          <w:szCs w:val="28"/>
        </w:rPr>
        <w:t xml:space="preserve"> "</w:t>
      </w:r>
      <w:proofErr w:type="spellStart"/>
      <w:r w:rsidRPr="00712244">
        <w:rPr>
          <w:rFonts w:ascii="Times New Roman" w:hAnsi="Times New Roman" w:cs="Times New Roman"/>
          <w:sz w:val="28"/>
          <w:szCs w:val="28"/>
        </w:rPr>
        <w:t>Росатом</w:t>
      </w:r>
      <w:proofErr w:type="spellEnd"/>
      <w:r w:rsidRPr="00712244">
        <w:rPr>
          <w:rFonts w:ascii="Times New Roman" w:hAnsi="Times New Roman" w:cs="Times New Roman"/>
          <w:sz w:val="28"/>
          <w:szCs w:val="28"/>
        </w:rPr>
        <w:t xml:space="preserve">", учреждения по Перечню главных распорядителей средств федерального бюджета и бюджетов государственных внебюджетных фондов Российской Федерации, представленного в сведениях об организации, в действующем Перечне главных распорядителей средств федерального бюджета и бюджетов государственных внебюджетных фондов Российской Федерации, орган Федерального казначейства отклоняет сведения об организации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2" w:name="Par310"/>
      <w:bookmarkEnd w:id="22"/>
      <w:r w:rsidRPr="00712244">
        <w:rPr>
          <w:rFonts w:ascii="Times New Roman" w:hAnsi="Times New Roman" w:cs="Times New Roman"/>
          <w:sz w:val="28"/>
          <w:szCs w:val="28"/>
        </w:rPr>
        <w:t xml:space="preserve">2.17. </w:t>
      </w:r>
      <w:proofErr w:type="gramStart"/>
      <w:r w:rsidRPr="00712244">
        <w:rPr>
          <w:rFonts w:ascii="Times New Roman" w:hAnsi="Times New Roman" w:cs="Times New Roman"/>
          <w:sz w:val="28"/>
          <w:szCs w:val="28"/>
        </w:rPr>
        <w:t xml:space="preserve">В случае отрицательного результата проверки сведений об организации и (или) подтверждающих документов, уведомления о подтверждении (аннулировании), Дополнительного перечня участников бюджетного процесса, информации из Реестра, Перечня бюджетных учреждений, Перечня автономных учреждений или в случае поступления из Федерального казначейства в орган Федерального казначейства уведомления о подтверждении (аннулировании), аннулирующего сведения об организации, или в случае непредставления в установленные </w:t>
      </w:r>
      <w:hyperlink w:anchor="Par248" w:history="1">
        <w:r w:rsidRPr="00712244">
          <w:rPr>
            <w:rFonts w:ascii="Times New Roman" w:hAnsi="Times New Roman" w:cs="Times New Roman"/>
            <w:color w:val="0000FF"/>
            <w:sz w:val="28"/>
            <w:szCs w:val="28"/>
          </w:rPr>
          <w:t>пунктом 2.10.7</w:t>
        </w:r>
      </w:hyperlink>
      <w:r w:rsidRPr="00712244">
        <w:rPr>
          <w:rFonts w:ascii="Times New Roman" w:hAnsi="Times New Roman" w:cs="Times New Roman"/>
          <w:sz w:val="28"/>
          <w:szCs w:val="28"/>
        </w:rPr>
        <w:t xml:space="preserve"> настоящего Порядка сроки</w:t>
      </w:r>
      <w:proofErr w:type="gramEnd"/>
      <w:r w:rsidRPr="00712244">
        <w:rPr>
          <w:rFonts w:ascii="Times New Roman" w:hAnsi="Times New Roman" w:cs="Times New Roman"/>
          <w:sz w:val="28"/>
          <w:szCs w:val="28"/>
        </w:rPr>
        <w:t xml:space="preserve"> уведомления о подтверждении (аннулировании) Федеральное казначейство (орган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регистрирует соответствующие документы в Журнале регистрации неисполненных документов (код </w:t>
      </w:r>
      <w:hyperlink r:id="rId44" w:history="1">
        <w:r w:rsidRPr="00712244">
          <w:rPr>
            <w:rFonts w:ascii="Times New Roman" w:hAnsi="Times New Roman" w:cs="Times New Roman"/>
            <w:color w:val="0000FF"/>
            <w:sz w:val="28"/>
            <w:szCs w:val="28"/>
          </w:rPr>
          <w:t>формы</w:t>
        </w:r>
      </w:hyperlink>
      <w:r w:rsidRPr="00712244">
        <w:rPr>
          <w:rFonts w:ascii="Times New Roman" w:hAnsi="Times New Roman" w:cs="Times New Roman"/>
          <w:sz w:val="28"/>
          <w:szCs w:val="28"/>
        </w:rPr>
        <w:t xml:space="preserve"> по КФД 0531804) в порядке, </w:t>
      </w:r>
      <w:r w:rsidRPr="00712244">
        <w:rPr>
          <w:rFonts w:ascii="Times New Roman" w:hAnsi="Times New Roman" w:cs="Times New Roman"/>
          <w:sz w:val="28"/>
          <w:szCs w:val="28"/>
        </w:rPr>
        <w:lastRenderedPageBreak/>
        <w:t>утвержденном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2009 г., регистрационный N 14714), от 25 декабря 2009 г. N 15н (зарегистрирован в Министерстве юстиции Российской Федерации 29 марта 2010 г., регистрационный N 16751), от 29 октября 2010 г. N 13н (зарегистрирован в Министерстве юстиции Российской Федерации 25 ноября 2010 г., регистрационный N 19047), от 27 декабря 2011 г. N 19н (зарегистрирован в Министерстве юстиции Российской Федерации 3 февраля</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2012 г., регистрационный N 23129), от 6 сентября 2013 г. N 16н (зарегистрирован в Министерстве юстиции Российской Федерации 1 ноября 2013 г., регистрационный N 30305) (далее - Приказ N 8н);</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в случае представления документов на бумажном носителе - возвращает организации представленные документы с указанием в прилагаемом Протоколе (код </w:t>
      </w:r>
      <w:hyperlink r:id="rId45" w:history="1">
        <w:r w:rsidRPr="00712244">
          <w:rPr>
            <w:rFonts w:ascii="Times New Roman" w:hAnsi="Times New Roman" w:cs="Times New Roman"/>
            <w:color w:val="0000FF"/>
            <w:sz w:val="28"/>
            <w:szCs w:val="28"/>
          </w:rPr>
          <w:t>формы</w:t>
        </w:r>
      </w:hyperlink>
      <w:r w:rsidRPr="00712244">
        <w:rPr>
          <w:rFonts w:ascii="Times New Roman" w:hAnsi="Times New Roman" w:cs="Times New Roman"/>
          <w:sz w:val="28"/>
          <w:szCs w:val="28"/>
        </w:rPr>
        <w:t xml:space="preserve"> по КФД 0531805), являющемся приложением N 5 к Порядку кассового обслуживания исполнения федерального бюджета,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утвержденному</w:t>
      </w:r>
      <w:proofErr w:type="gramEnd"/>
      <w:r w:rsidRPr="00712244">
        <w:rPr>
          <w:rFonts w:ascii="Times New Roman" w:hAnsi="Times New Roman" w:cs="Times New Roman"/>
          <w:sz w:val="28"/>
          <w:szCs w:val="28"/>
        </w:rPr>
        <w:t xml:space="preserve"> Приказом N 8н, причины возврата. Одновременно со сведениями об организации, не соответствующими установленным требованиям, возвращаются прилагаемые к ним подтверждающие документы;</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представления документов в электронном виде с применением ЭП руководителя организации (или иного уполномоченного лица) - формирует и направляет организации, представившей документы, Протокол в виде электронного документа с указанием причин аннулирования документов;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несоответствия сведениям Единого государственного реестра юридических лиц формирует и направляет организации, представившей документы, не соответствующие Единому государственному реестру юридических лиц, Протокол в виде электронного документа с указанием причин аннулирования документов.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2.18. При регистрации сведений об организации орган Федерального казначейства присваивает сведениям об организации уникальный учетный номер, состоящий из одиннадцати разрядов.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sectPr w:rsidR="00712244" w:rsidRPr="00712244" w:rsidSect="00A04B46">
          <w:pgSz w:w="11906" w:h="16838"/>
          <w:pgMar w:top="1134" w:right="850" w:bottom="1134" w:left="1701" w:header="708" w:footer="708" w:gutter="0"/>
          <w:cols w:space="708"/>
          <w:docGrid w:linePitch="360"/>
        </w:sectPr>
      </w:pP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CellSpacing w:w="5" w:type="nil"/>
        <w:tblInd w:w="75" w:type="dxa"/>
        <w:tblLayout w:type="fixed"/>
        <w:tblCellMar>
          <w:left w:w="75" w:type="dxa"/>
          <w:right w:w="75" w:type="dxa"/>
        </w:tblCellMar>
        <w:tblLook w:val="0000"/>
      </w:tblPr>
      <w:tblGrid>
        <w:gridCol w:w="1493"/>
        <w:gridCol w:w="779"/>
        <w:gridCol w:w="661"/>
        <w:gridCol w:w="784"/>
        <w:gridCol w:w="791"/>
        <w:gridCol w:w="680"/>
        <w:gridCol w:w="756"/>
        <w:gridCol w:w="668"/>
        <w:gridCol w:w="791"/>
        <w:gridCol w:w="784"/>
        <w:gridCol w:w="673"/>
        <w:gridCol w:w="779"/>
      </w:tblGrid>
      <w:tr w:rsidR="00712244" w:rsidRPr="00712244">
        <w:tblPrEx>
          <w:tblCellMar>
            <w:top w:w="0" w:type="dxa"/>
            <w:bottom w:w="0" w:type="dxa"/>
          </w:tblCellMar>
        </w:tblPrEx>
        <w:trPr>
          <w:tblCellSpacing w:w="5" w:type="nil"/>
        </w:trPr>
        <w:tc>
          <w:tcPr>
            <w:tcW w:w="1493" w:type="dxa"/>
            <w:tcBorders>
              <w:top w:val="single" w:sz="4" w:space="0" w:color="auto"/>
              <w:left w:val="single" w:sz="4" w:space="0" w:color="auto"/>
              <w:bottom w:val="single" w:sz="4" w:space="0" w:color="auto"/>
              <w:right w:val="single" w:sz="4" w:space="0" w:color="auto"/>
            </w:tcBorders>
          </w:tcPr>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r w:rsidRPr="00712244">
              <w:rPr>
                <w:rFonts w:ascii="Times New Roman" w:hAnsi="Times New Roman" w:cs="Times New Roman"/>
                <w:sz w:val="28"/>
                <w:szCs w:val="28"/>
              </w:rPr>
              <w:t>Номера разрядов</w:t>
            </w:r>
          </w:p>
        </w:tc>
        <w:tc>
          <w:tcPr>
            <w:tcW w:w="779" w:type="dxa"/>
            <w:tcBorders>
              <w:top w:val="single" w:sz="4" w:space="0" w:color="auto"/>
              <w:left w:val="single" w:sz="4" w:space="0" w:color="auto"/>
              <w:bottom w:val="single" w:sz="4" w:space="0" w:color="auto"/>
              <w:right w:val="single" w:sz="4" w:space="0" w:color="auto"/>
            </w:tcBorders>
            <w:vAlign w:val="center"/>
          </w:tcPr>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bookmarkStart w:id="23" w:name="Par318"/>
            <w:bookmarkEnd w:id="23"/>
            <w:r w:rsidRPr="00712244">
              <w:rPr>
                <w:rFonts w:ascii="Times New Roman" w:hAnsi="Times New Roman" w:cs="Times New Roman"/>
                <w:sz w:val="28"/>
                <w:szCs w:val="28"/>
              </w:rPr>
              <w:t>1</w:t>
            </w:r>
          </w:p>
        </w:tc>
        <w:tc>
          <w:tcPr>
            <w:tcW w:w="661" w:type="dxa"/>
            <w:tcBorders>
              <w:top w:val="single" w:sz="4" w:space="0" w:color="auto"/>
              <w:left w:val="single" w:sz="4" w:space="0" w:color="auto"/>
              <w:bottom w:val="single" w:sz="4" w:space="0" w:color="auto"/>
              <w:right w:val="single" w:sz="4" w:space="0" w:color="auto"/>
            </w:tcBorders>
            <w:vAlign w:val="center"/>
          </w:tcPr>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bookmarkStart w:id="24" w:name="Par319"/>
            <w:bookmarkEnd w:id="24"/>
            <w:r w:rsidRPr="00712244">
              <w:rPr>
                <w:rFonts w:ascii="Times New Roman" w:hAnsi="Times New Roman" w:cs="Times New Roman"/>
                <w:sz w:val="28"/>
                <w:szCs w:val="28"/>
              </w:rPr>
              <w:t>2</w:t>
            </w:r>
          </w:p>
        </w:tc>
        <w:tc>
          <w:tcPr>
            <w:tcW w:w="784" w:type="dxa"/>
            <w:tcBorders>
              <w:top w:val="single" w:sz="4" w:space="0" w:color="auto"/>
              <w:left w:val="single" w:sz="4" w:space="0" w:color="auto"/>
              <w:bottom w:val="single" w:sz="4" w:space="0" w:color="auto"/>
              <w:right w:val="single" w:sz="4" w:space="0" w:color="auto"/>
            </w:tcBorders>
            <w:vAlign w:val="center"/>
          </w:tcPr>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bookmarkStart w:id="25" w:name="Par320"/>
            <w:bookmarkEnd w:id="25"/>
            <w:r w:rsidRPr="00712244">
              <w:rPr>
                <w:rFonts w:ascii="Times New Roman" w:hAnsi="Times New Roman" w:cs="Times New Roman"/>
                <w:sz w:val="28"/>
                <w:szCs w:val="28"/>
              </w:rPr>
              <w:t>3</w:t>
            </w:r>
          </w:p>
        </w:tc>
        <w:tc>
          <w:tcPr>
            <w:tcW w:w="791" w:type="dxa"/>
            <w:tcBorders>
              <w:top w:val="single" w:sz="4" w:space="0" w:color="auto"/>
              <w:left w:val="single" w:sz="4" w:space="0" w:color="auto"/>
              <w:bottom w:val="single" w:sz="4" w:space="0" w:color="auto"/>
              <w:right w:val="single" w:sz="4" w:space="0" w:color="auto"/>
            </w:tcBorders>
            <w:vAlign w:val="center"/>
          </w:tcPr>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bookmarkStart w:id="26" w:name="Par321"/>
            <w:bookmarkEnd w:id="26"/>
            <w:r w:rsidRPr="00712244">
              <w:rPr>
                <w:rFonts w:ascii="Times New Roman" w:hAnsi="Times New Roman" w:cs="Times New Roman"/>
                <w:sz w:val="28"/>
                <w:szCs w:val="28"/>
              </w:rPr>
              <w:t>4</w:t>
            </w:r>
          </w:p>
        </w:tc>
        <w:tc>
          <w:tcPr>
            <w:tcW w:w="680" w:type="dxa"/>
            <w:tcBorders>
              <w:top w:val="single" w:sz="4" w:space="0" w:color="auto"/>
              <w:left w:val="single" w:sz="4" w:space="0" w:color="auto"/>
              <w:bottom w:val="single" w:sz="4" w:space="0" w:color="auto"/>
              <w:right w:val="single" w:sz="4" w:space="0" w:color="auto"/>
            </w:tcBorders>
            <w:vAlign w:val="center"/>
          </w:tcPr>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bookmarkStart w:id="27" w:name="Par322"/>
            <w:bookmarkEnd w:id="27"/>
            <w:r w:rsidRPr="00712244">
              <w:rPr>
                <w:rFonts w:ascii="Times New Roman" w:hAnsi="Times New Roman" w:cs="Times New Roman"/>
                <w:sz w:val="28"/>
                <w:szCs w:val="28"/>
              </w:rPr>
              <w:t>5</w:t>
            </w:r>
          </w:p>
        </w:tc>
        <w:tc>
          <w:tcPr>
            <w:tcW w:w="756" w:type="dxa"/>
            <w:tcBorders>
              <w:top w:val="single" w:sz="4" w:space="0" w:color="auto"/>
              <w:left w:val="single" w:sz="4" w:space="0" w:color="auto"/>
              <w:bottom w:val="single" w:sz="4" w:space="0" w:color="auto"/>
              <w:right w:val="single" w:sz="4" w:space="0" w:color="auto"/>
            </w:tcBorders>
            <w:vAlign w:val="center"/>
          </w:tcPr>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bookmarkStart w:id="28" w:name="Par323"/>
            <w:bookmarkEnd w:id="28"/>
            <w:r w:rsidRPr="00712244">
              <w:rPr>
                <w:rFonts w:ascii="Times New Roman" w:hAnsi="Times New Roman" w:cs="Times New Roman"/>
                <w:sz w:val="28"/>
                <w:szCs w:val="28"/>
              </w:rPr>
              <w:t>6</w:t>
            </w:r>
          </w:p>
        </w:tc>
        <w:tc>
          <w:tcPr>
            <w:tcW w:w="668" w:type="dxa"/>
            <w:tcBorders>
              <w:top w:val="single" w:sz="4" w:space="0" w:color="auto"/>
              <w:left w:val="single" w:sz="4" w:space="0" w:color="auto"/>
              <w:bottom w:val="single" w:sz="4" w:space="0" w:color="auto"/>
              <w:right w:val="single" w:sz="4" w:space="0" w:color="auto"/>
            </w:tcBorders>
            <w:vAlign w:val="center"/>
          </w:tcPr>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r w:rsidRPr="00712244">
              <w:rPr>
                <w:rFonts w:ascii="Times New Roman" w:hAnsi="Times New Roman" w:cs="Times New Roman"/>
                <w:sz w:val="28"/>
                <w:szCs w:val="28"/>
              </w:rPr>
              <w:t>7</w:t>
            </w:r>
          </w:p>
        </w:tc>
        <w:tc>
          <w:tcPr>
            <w:tcW w:w="791" w:type="dxa"/>
            <w:tcBorders>
              <w:top w:val="single" w:sz="4" w:space="0" w:color="auto"/>
              <w:left w:val="single" w:sz="4" w:space="0" w:color="auto"/>
              <w:bottom w:val="single" w:sz="4" w:space="0" w:color="auto"/>
              <w:right w:val="single" w:sz="4" w:space="0" w:color="auto"/>
            </w:tcBorders>
            <w:vAlign w:val="center"/>
          </w:tcPr>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r w:rsidRPr="00712244">
              <w:rPr>
                <w:rFonts w:ascii="Times New Roman" w:hAnsi="Times New Roman" w:cs="Times New Roman"/>
                <w:sz w:val="28"/>
                <w:szCs w:val="28"/>
              </w:rPr>
              <w:t>8</w:t>
            </w:r>
          </w:p>
        </w:tc>
        <w:tc>
          <w:tcPr>
            <w:tcW w:w="784" w:type="dxa"/>
            <w:tcBorders>
              <w:top w:val="single" w:sz="4" w:space="0" w:color="auto"/>
              <w:left w:val="single" w:sz="4" w:space="0" w:color="auto"/>
              <w:bottom w:val="single" w:sz="4" w:space="0" w:color="auto"/>
              <w:right w:val="single" w:sz="4" w:space="0" w:color="auto"/>
            </w:tcBorders>
            <w:vAlign w:val="center"/>
          </w:tcPr>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r w:rsidRPr="00712244">
              <w:rPr>
                <w:rFonts w:ascii="Times New Roman" w:hAnsi="Times New Roman" w:cs="Times New Roman"/>
                <w:sz w:val="28"/>
                <w:szCs w:val="28"/>
              </w:rPr>
              <w:t>9</w:t>
            </w:r>
          </w:p>
        </w:tc>
        <w:tc>
          <w:tcPr>
            <w:tcW w:w="673" w:type="dxa"/>
            <w:tcBorders>
              <w:top w:val="single" w:sz="4" w:space="0" w:color="auto"/>
              <w:left w:val="single" w:sz="4" w:space="0" w:color="auto"/>
              <w:bottom w:val="single" w:sz="4" w:space="0" w:color="auto"/>
              <w:right w:val="single" w:sz="4" w:space="0" w:color="auto"/>
            </w:tcBorders>
            <w:vAlign w:val="center"/>
          </w:tcPr>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r w:rsidRPr="00712244">
              <w:rPr>
                <w:rFonts w:ascii="Times New Roman" w:hAnsi="Times New Roman" w:cs="Times New Roman"/>
                <w:sz w:val="28"/>
                <w:szCs w:val="28"/>
              </w:rPr>
              <w:t>10</w:t>
            </w:r>
          </w:p>
        </w:tc>
        <w:tc>
          <w:tcPr>
            <w:tcW w:w="779" w:type="dxa"/>
            <w:tcBorders>
              <w:top w:val="single" w:sz="4" w:space="0" w:color="auto"/>
              <w:left w:val="single" w:sz="4" w:space="0" w:color="auto"/>
              <w:bottom w:val="single" w:sz="4" w:space="0" w:color="auto"/>
              <w:right w:val="single" w:sz="4" w:space="0" w:color="auto"/>
            </w:tcBorders>
            <w:vAlign w:val="center"/>
          </w:tcPr>
          <w:p w:rsidR="00712244" w:rsidRPr="00712244" w:rsidRDefault="00712244">
            <w:pPr>
              <w:widowControl w:val="0"/>
              <w:autoSpaceDE w:val="0"/>
              <w:autoSpaceDN w:val="0"/>
              <w:adjustRightInd w:val="0"/>
              <w:spacing w:after="0" w:line="240" w:lineRule="auto"/>
              <w:rPr>
                <w:rFonts w:ascii="Times New Roman" w:hAnsi="Times New Roman" w:cs="Times New Roman"/>
                <w:sz w:val="28"/>
                <w:szCs w:val="28"/>
              </w:rPr>
            </w:pPr>
            <w:bookmarkStart w:id="29" w:name="Par328"/>
            <w:bookmarkEnd w:id="29"/>
            <w:r w:rsidRPr="00712244">
              <w:rPr>
                <w:rFonts w:ascii="Times New Roman" w:hAnsi="Times New Roman" w:cs="Times New Roman"/>
                <w:sz w:val="28"/>
                <w:szCs w:val="28"/>
              </w:rPr>
              <w:t>11</w:t>
            </w:r>
          </w:p>
        </w:tc>
      </w:tr>
    </w:tbl>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sectPr w:rsidR="00712244" w:rsidRPr="00712244">
          <w:pgSz w:w="16838" w:h="11905" w:orient="landscape"/>
          <w:pgMar w:top="1701" w:right="1134" w:bottom="850" w:left="1134" w:header="720" w:footer="720" w:gutter="0"/>
          <w:cols w:space="720"/>
          <w:noEndnote/>
        </w:sectPr>
      </w:pP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где: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hyperlink w:anchor="Par318" w:history="1">
        <w:r w:rsidRPr="00712244">
          <w:rPr>
            <w:rFonts w:ascii="Times New Roman" w:hAnsi="Times New Roman" w:cs="Times New Roman"/>
            <w:color w:val="0000FF"/>
            <w:sz w:val="28"/>
            <w:szCs w:val="28"/>
          </w:rPr>
          <w:t>1</w:t>
        </w:r>
      </w:hyperlink>
      <w:r w:rsidRPr="00712244">
        <w:rPr>
          <w:rFonts w:ascii="Times New Roman" w:hAnsi="Times New Roman" w:cs="Times New Roman"/>
          <w:sz w:val="28"/>
          <w:szCs w:val="28"/>
        </w:rPr>
        <w:t xml:space="preserve"> и </w:t>
      </w:r>
      <w:hyperlink w:anchor="Par319" w:history="1">
        <w:r w:rsidRPr="00712244">
          <w:rPr>
            <w:rFonts w:ascii="Times New Roman" w:hAnsi="Times New Roman" w:cs="Times New Roman"/>
            <w:color w:val="0000FF"/>
            <w:sz w:val="28"/>
            <w:szCs w:val="28"/>
          </w:rPr>
          <w:t>2</w:t>
        </w:r>
      </w:hyperlink>
      <w:r w:rsidRPr="00712244">
        <w:rPr>
          <w:rFonts w:ascii="Times New Roman" w:hAnsi="Times New Roman" w:cs="Times New Roman"/>
          <w:sz w:val="28"/>
          <w:szCs w:val="28"/>
        </w:rPr>
        <w:t xml:space="preserve"> разряды - тип организации. Может принимать значения в соответствии с </w:t>
      </w:r>
      <w:hyperlink w:anchor="Par112" w:history="1">
        <w:r w:rsidRPr="00712244">
          <w:rPr>
            <w:rFonts w:ascii="Times New Roman" w:hAnsi="Times New Roman" w:cs="Times New Roman"/>
            <w:color w:val="0000FF"/>
            <w:sz w:val="28"/>
            <w:szCs w:val="28"/>
          </w:rPr>
          <w:t>пунктом 2.5</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hyperlink w:anchor="Par320" w:history="1">
        <w:r w:rsidRPr="00712244">
          <w:rPr>
            <w:rFonts w:ascii="Times New Roman" w:hAnsi="Times New Roman" w:cs="Times New Roman"/>
            <w:color w:val="0000FF"/>
            <w:sz w:val="28"/>
            <w:szCs w:val="28"/>
          </w:rPr>
          <w:t>3</w:t>
        </w:r>
      </w:hyperlink>
      <w:r w:rsidRPr="00712244">
        <w:rPr>
          <w:rFonts w:ascii="Times New Roman" w:hAnsi="Times New Roman" w:cs="Times New Roman"/>
          <w:sz w:val="28"/>
          <w:szCs w:val="28"/>
        </w:rPr>
        <w:t xml:space="preserve"> и </w:t>
      </w:r>
      <w:hyperlink w:anchor="Par321" w:history="1">
        <w:r w:rsidRPr="00712244">
          <w:rPr>
            <w:rFonts w:ascii="Times New Roman" w:hAnsi="Times New Roman" w:cs="Times New Roman"/>
            <w:color w:val="0000FF"/>
            <w:sz w:val="28"/>
            <w:szCs w:val="28"/>
          </w:rPr>
          <w:t>4</w:t>
        </w:r>
      </w:hyperlink>
      <w:r w:rsidRPr="00712244">
        <w:rPr>
          <w:rFonts w:ascii="Times New Roman" w:hAnsi="Times New Roman" w:cs="Times New Roman"/>
          <w:sz w:val="28"/>
          <w:szCs w:val="28"/>
        </w:rPr>
        <w:t xml:space="preserve"> разряды - первые два разряда кода по КОФК. Присваивается в соответствии с кодом органа Федерального казначейства по месту регистрации сведений об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hyperlink w:anchor="Par322" w:history="1">
        <w:r w:rsidRPr="00712244">
          <w:rPr>
            <w:rFonts w:ascii="Times New Roman" w:hAnsi="Times New Roman" w:cs="Times New Roman"/>
            <w:color w:val="0000FF"/>
            <w:sz w:val="28"/>
            <w:szCs w:val="28"/>
          </w:rPr>
          <w:t>5</w:t>
        </w:r>
      </w:hyperlink>
      <w:r w:rsidRPr="00712244">
        <w:rPr>
          <w:rFonts w:ascii="Times New Roman" w:hAnsi="Times New Roman" w:cs="Times New Roman"/>
          <w:sz w:val="28"/>
          <w:szCs w:val="28"/>
        </w:rPr>
        <w:t xml:space="preserve"> разряд - код уровня управления. Может принимать следующие значения (в зависимости от кода формы собственности организации по </w:t>
      </w:r>
      <w:hyperlink r:id="rId46" w:history="1">
        <w:r w:rsidRPr="00712244">
          <w:rPr>
            <w:rFonts w:ascii="Times New Roman" w:hAnsi="Times New Roman" w:cs="Times New Roman"/>
            <w:color w:val="0000FF"/>
            <w:sz w:val="28"/>
            <w:szCs w:val="28"/>
          </w:rPr>
          <w:t>ОКФС</w:t>
        </w:r>
      </w:hyperlink>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0 - уровень управления, отличный от федерального уровня, уровня субъекта Российской Федерации, муниципального уровня (используется для следующих типов организаций: организации, имеющей долю государственного участия, субъекта естественных монополий, государственной корпорации, государственной компании, организации, осуществляющей регулируемые виды деятельности, хозяйственного общества, в уставном капитале которого доля участия Российской Федерации, субъекта Российской Федерации, муниципального образования в совокупности превышает 50 процентов, дочернего хозяйственного общества, иного юридического</w:t>
      </w:r>
      <w:proofErr w:type="gramEnd"/>
      <w:r w:rsidRPr="00712244">
        <w:rPr>
          <w:rFonts w:ascii="Times New Roman" w:hAnsi="Times New Roman" w:cs="Times New Roman"/>
          <w:sz w:val="28"/>
          <w:szCs w:val="28"/>
        </w:rPr>
        <w:t xml:space="preserve"> лица, специализированной организации, оператора официального сайта, оператора электронной площадки, органа аудита, банка, органа контроля);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1 - федеральный уровень (для кода по ОКФС - </w:t>
      </w:r>
      <w:hyperlink r:id="rId47" w:history="1">
        <w:r w:rsidRPr="00712244">
          <w:rPr>
            <w:rFonts w:ascii="Times New Roman" w:hAnsi="Times New Roman" w:cs="Times New Roman"/>
            <w:color w:val="0000FF"/>
            <w:sz w:val="28"/>
            <w:szCs w:val="28"/>
          </w:rPr>
          <w:t>"12"</w:t>
        </w:r>
      </w:hyperlink>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2 - уровень субъекта Российской Федерации (для кода по ОКФС - </w:t>
      </w:r>
      <w:hyperlink r:id="rId48" w:history="1">
        <w:r w:rsidRPr="00712244">
          <w:rPr>
            <w:rFonts w:ascii="Times New Roman" w:hAnsi="Times New Roman" w:cs="Times New Roman"/>
            <w:color w:val="0000FF"/>
            <w:sz w:val="28"/>
            <w:szCs w:val="28"/>
          </w:rPr>
          <w:t>"13"</w:t>
        </w:r>
      </w:hyperlink>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3 - муниципальный уровень (для кода по ОКФС - </w:t>
      </w:r>
      <w:hyperlink r:id="rId49" w:history="1">
        <w:r w:rsidRPr="00712244">
          <w:rPr>
            <w:rFonts w:ascii="Times New Roman" w:hAnsi="Times New Roman" w:cs="Times New Roman"/>
            <w:color w:val="0000FF"/>
            <w:sz w:val="28"/>
            <w:szCs w:val="28"/>
          </w:rPr>
          <w:t>"14"</w:t>
        </w:r>
      </w:hyperlink>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с </w:t>
      </w:r>
      <w:hyperlink w:anchor="Par323" w:history="1">
        <w:r w:rsidRPr="00712244">
          <w:rPr>
            <w:rFonts w:ascii="Times New Roman" w:hAnsi="Times New Roman" w:cs="Times New Roman"/>
            <w:color w:val="0000FF"/>
            <w:sz w:val="28"/>
            <w:szCs w:val="28"/>
          </w:rPr>
          <w:t>6</w:t>
        </w:r>
      </w:hyperlink>
      <w:r w:rsidRPr="00712244">
        <w:rPr>
          <w:rFonts w:ascii="Times New Roman" w:hAnsi="Times New Roman" w:cs="Times New Roman"/>
          <w:sz w:val="28"/>
          <w:szCs w:val="28"/>
        </w:rPr>
        <w:t xml:space="preserve"> по </w:t>
      </w:r>
      <w:hyperlink w:anchor="Par328" w:history="1">
        <w:r w:rsidRPr="00712244">
          <w:rPr>
            <w:rFonts w:ascii="Times New Roman" w:hAnsi="Times New Roman" w:cs="Times New Roman"/>
            <w:color w:val="0000FF"/>
            <w:sz w:val="28"/>
            <w:szCs w:val="28"/>
          </w:rPr>
          <w:t>11</w:t>
        </w:r>
      </w:hyperlink>
      <w:r w:rsidRPr="00712244">
        <w:rPr>
          <w:rFonts w:ascii="Times New Roman" w:hAnsi="Times New Roman" w:cs="Times New Roman"/>
          <w:sz w:val="28"/>
          <w:szCs w:val="28"/>
        </w:rPr>
        <w:t xml:space="preserve"> разряд - порядковый номер организации, присваиваемый органом Федерального казначейства в рамках типа организации, кода по КОФК органа Федерального казначейства и уровня управления.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2.19. При регистрации сведений об организации орган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формирует и направляет соответствующей организации информацию о положительном результате проверки представленного комплекта документов по форме Протокола с указанием: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строке "Наименование документа" - "Сведения об организации" с отражением в кодовой зоне номера и даты формирования организацией соответствующих сведений об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строке "Примечание" - учетного номера сведений об организации, присвоенного при регистрации органом Федерального казначейства, и даты регистрации;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направляет в Федеральное казначейство в структурированном виде следующую информацию о реквизитах счетов, на которые должны поступать средства участников закупок (в случае открытия соответствующих лицевых счетов в органах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 наименование кредитной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 адрес кредитной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lastRenderedPageBreak/>
        <w:t>3) БИК;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4) корреспондентский счет;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5) расчетный счет;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6) лицевой счет, открытый в органе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7) наименование органа Федерального казначейства, в котором открыт лицевой счет.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0" w:name="Par351"/>
      <w:bookmarkEnd w:id="30"/>
      <w:r w:rsidRPr="00712244">
        <w:rPr>
          <w:rFonts w:ascii="Times New Roman" w:hAnsi="Times New Roman" w:cs="Times New Roman"/>
          <w:sz w:val="28"/>
          <w:szCs w:val="28"/>
        </w:rPr>
        <w:t xml:space="preserve">2.20. </w:t>
      </w:r>
      <w:proofErr w:type="gramStart"/>
      <w:r w:rsidRPr="00712244">
        <w:rPr>
          <w:rFonts w:ascii="Times New Roman" w:hAnsi="Times New Roman" w:cs="Times New Roman"/>
          <w:sz w:val="28"/>
          <w:szCs w:val="28"/>
        </w:rPr>
        <w:t xml:space="preserve">На основании зарегистрированных сведений об организации Федеральное казначейство не реже одного раза в течение рабочего дня размещает на официальном сайте информацию об организации и реквизиты счетов, на которые должны поступать средства участников закупок (в случае открытия соответствующей организации лицевого счета в органе Федерального казначейства или в случае представления организацией документа об открытии счета в кредитной организации в соответствии с </w:t>
      </w:r>
      <w:hyperlink w:anchor="Par93" w:history="1">
        <w:r w:rsidRPr="00712244">
          <w:rPr>
            <w:rFonts w:ascii="Times New Roman" w:hAnsi="Times New Roman" w:cs="Times New Roman"/>
            <w:color w:val="0000FF"/>
            <w:sz w:val="28"/>
            <w:szCs w:val="28"/>
          </w:rPr>
          <w:t>пунктом</w:t>
        </w:r>
        <w:proofErr w:type="gramEnd"/>
        <w:r w:rsidRPr="00712244">
          <w:rPr>
            <w:rFonts w:ascii="Times New Roman" w:hAnsi="Times New Roman" w:cs="Times New Roman"/>
            <w:color w:val="0000FF"/>
            <w:sz w:val="28"/>
            <w:szCs w:val="28"/>
          </w:rPr>
          <w:t xml:space="preserve"> </w:t>
        </w:r>
        <w:proofErr w:type="gramStart"/>
        <w:r w:rsidRPr="00712244">
          <w:rPr>
            <w:rFonts w:ascii="Times New Roman" w:hAnsi="Times New Roman" w:cs="Times New Roman"/>
            <w:color w:val="0000FF"/>
            <w:sz w:val="28"/>
            <w:szCs w:val="28"/>
          </w:rPr>
          <w:t>2.2</w:t>
        </w:r>
      </w:hyperlink>
      <w:r w:rsidRPr="00712244">
        <w:rPr>
          <w:rFonts w:ascii="Times New Roman" w:hAnsi="Times New Roman" w:cs="Times New Roman"/>
          <w:sz w:val="28"/>
          <w:szCs w:val="28"/>
        </w:rPr>
        <w:t xml:space="preserve"> настоящего Порядка).</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1" w:name="Par352"/>
      <w:bookmarkEnd w:id="31"/>
      <w:r w:rsidRPr="00712244">
        <w:rPr>
          <w:rFonts w:ascii="Times New Roman" w:hAnsi="Times New Roman" w:cs="Times New Roman"/>
          <w:sz w:val="28"/>
          <w:szCs w:val="28"/>
        </w:rPr>
        <w:t>2.21. Регистрация сведений об организации Федеральным казначейством (органом Федерального казначейства) и размещение Федеральным казначейством информации об организации на официальном сайте осуществляются в случае положительного результата проверок представленного организацией комплекта документов: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для участника бюджетного процесса федерального бюджета, бюджета государственного внебюджетного фонда Российской Федерации, бюджета субъекта Российской Федерации (местного бюджета, бюджета территориального государственного внебюджетного фонда), бюджетного учреждения, государственной корпорации, государственной компании, иного юридического лица, а также для организации с полномочием в сфере закупок "орган по регулированию контрактной системы в сфере закупок", "оператор официального сайта", "оператор электронной площадки", "орган аудита", "контрольный орган в</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 xml:space="preserve">сфере закупок", "орган контроля соответствия информации об объеме финансового обеспечения и идентификационных кодах закупок", "орган внутреннего контроля", "банк", "специализированная организация", "орган, устанавливающий правила нормирования", "орган, утверждающий требования к отдельным видам товаров, работ, услуг", "орган, разрабатывающий типовые контракты и типовые условия контрактов", "организация, осуществляющая полномочия заказчика на осуществление закупок на основании договора (соглашения) в соответствии с </w:t>
      </w:r>
      <w:hyperlink r:id="rId50"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w:t>
      </w:r>
      <w:proofErr w:type="gramEnd"/>
      <w:r w:rsidRPr="00712244">
        <w:rPr>
          <w:rFonts w:ascii="Times New Roman" w:hAnsi="Times New Roman" w:cs="Times New Roman"/>
          <w:sz w:val="28"/>
          <w:szCs w:val="28"/>
        </w:rPr>
        <w:t xml:space="preserve"> закона N 44-ФЗ" - не позднее пяти рабочих дней, следующих за днем поступления сведений об организации в орган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для организации, имеющей долю государственного участия, унитарного предприятия, субъекта естественных монополий - не позднее пяти рабочих дней, следующих за днем поступления сведений об организации в орган Федерального казначейства, при отсутствии необходимости направления запроса на подтверждение или не позднее пяти рабочих дней, следующих за днем поступления уведомления о подтверждении (аннулировании) в орган Федерального казначейства;</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lastRenderedPageBreak/>
        <w:t>для организации, осуществляющей регулируемые виды деятельности, хозяйственного общества, имеющего долю государственного участия, муниципального образования более 50 процентов, дочернего хозяйственного общества - не позднее десяти рабочих дней, следующих за днем поступления сведений об организации в орган Федерального казначейства, при отсутствии необходимости направления запроса на подтверждение или не позднее пяти рабочих дней, следующих за днем поступления уведомления о подтверждении (аннулировании) в орган Федерального</w:t>
      </w:r>
      <w:proofErr w:type="gramEnd"/>
      <w:r w:rsidRPr="00712244">
        <w:rPr>
          <w:rFonts w:ascii="Times New Roman" w:hAnsi="Times New Roman" w:cs="Times New Roman"/>
          <w:sz w:val="28"/>
          <w:szCs w:val="28"/>
        </w:rPr>
        <w:t xml:space="preserve">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2" w:name="Par356"/>
      <w:bookmarkEnd w:id="32"/>
      <w:r w:rsidRPr="00712244">
        <w:rPr>
          <w:rFonts w:ascii="Times New Roman" w:hAnsi="Times New Roman" w:cs="Times New Roman"/>
          <w:sz w:val="28"/>
          <w:szCs w:val="28"/>
        </w:rPr>
        <w:t xml:space="preserve">2.22. Сведения об организации могут быть отозваны организацией, представившей их в орган Федерального казначейства, до момента регистрации органом Федерального казначейства соответствующих сведений об организации. Для отзыва сведений об организации организация представляет </w:t>
      </w:r>
      <w:proofErr w:type="gramStart"/>
      <w:r w:rsidRPr="00712244">
        <w:rPr>
          <w:rFonts w:ascii="Times New Roman" w:hAnsi="Times New Roman" w:cs="Times New Roman"/>
          <w:sz w:val="28"/>
          <w:szCs w:val="28"/>
        </w:rPr>
        <w:t>в орган Федерального казначейства по месту представления отзываемых сведений об организации дубликат сведений об организации с указанием</w:t>
      </w:r>
      <w:proofErr w:type="gramEnd"/>
      <w:r w:rsidRPr="00712244">
        <w:rPr>
          <w:rFonts w:ascii="Times New Roman" w:hAnsi="Times New Roman" w:cs="Times New Roman"/>
          <w:sz w:val="28"/>
          <w:szCs w:val="28"/>
        </w:rPr>
        <w:t xml:space="preserve"> в специальных указаниях "Отзыв" (код специальных указаний "01") (далее - сведения с отметкой об отзыве).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Орган Федерального казначейства по месту представления сведений с отметкой об отзыве: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проверяет соответствие реквизитов ранее представленных сведений об организации и дубликата сведений с отметкой об отзыве;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при отсутствии расхождений по итогам проверки - регистрирует сведения с отметкой об отзыве с присвоением номера и даты регистрации и отклоняет ранее представленные сведения об организации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при наличии расхождений по итогам проверки - отклоняет сведения с отметкой об отзыве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w:t>
      </w:r>
      <w:proofErr w:type="gramStart"/>
      <w:r w:rsidRPr="00712244">
        <w:rPr>
          <w:rFonts w:ascii="Times New Roman" w:hAnsi="Times New Roman" w:cs="Times New Roman"/>
          <w:sz w:val="28"/>
          <w:szCs w:val="28"/>
        </w:rPr>
        <w:t>,</w:t>
      </w:r>
      <w:proofErr w:type="gramEnd"/>
      <w:r w:rsidRPr="00712244">
        <w:rPr>
          <w:rFonts w:ascii="Times New Roman" w:hAnsi="Times New Roman" w:cs="Times New Roman"/>
          <w:sz w:val="28"/>
          <w:szCs w:val="28"/>
        </w:rPr>
        <w:t xml:space="preserve"> если в соответствии с настоящим Порядком был направлен запрос на подтверждение, орган Федерального казначейства по месту представления сведений с отметкой об отзыве после поступления уведомления о подтверждении (аннулировании), которое подтверждает (аннулирует) запрос на подтверждение, сформированный органом Федерального казначейства для подтверждения соответствующих сведений об организации, не рассматривает данное уведомление о подтверждении (аннулировании) в части подтверждения (аннулирования) соответствующих сведений об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3" w:name="Par362"/>
      <w:bookmarkEnd w:id="33"/>
      <w:r w:rsidRPr="00712244">
        <w:rPr>
          <w:rFonts w:ascii="Times New Roman" w:hAnsi="Times New Roman" w:cs="Times New Roman"/>
          <w:sz w:val="28"/>
          <w:szCs w:val="28"/>
        </w:rPr>
        <w:t>2.23. Выдача уполномоченным лицам организации сертификатов ключей проверки ЭП осуществляется органом Федерального казначейства в случае положительного результата проверок документов, представленных для их получения.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Сертификат ключа проверки ЭП </w:t>
      </w:r>
      <w:proofErr w:type="gramStart"/>
      <w:r w:rsidRPr="00712244">
        <w:rPr>
          <w:rFonts w:ascii="Times New Roman" w:hAnsi="Times New Roman" w:cs="Times New Roman"/>
          <w:sz w:val="28"/>
          <w:szCs w:val="28"/>
        </w:rPr>
        <w:t>содержит</w:t>
      </w:r>
      <w:proofErr w:type="gramEnd"/>
      <w:r w:rsidRPr="00712244">
        <w:rPr>
          <w:rFonts w:ascii="Times New Roman" w:hAnsi="Times New Roman" w:cs="Times New Roman"/>
          <w:sz w:val="28"/>
          <w:szCs w:val="28"/>
        </w:rPr>
        <w:t xml:space="preserve"> в том числе следующие реквизиты, определяющие полномочия: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1) для полномочия организации в сфере закупок указывается одно из следующих возможных значений: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заказчик;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lastRenderedPageBreak/>
        <w:t>уполномоченный орган;</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уполномоченное учреждение;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специализированная организация;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финансовый орган;</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оператор официального сайта;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оператор электронной площадки;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орган аудита;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контрольный орган в сфере закупок;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орган контроля соответствия информации об объеме финансового обеспечения и идентификационных кодах закупок;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орган внутреннего контроля;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банк;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орган по регулированию контрактной системы в сфере закупок;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орган, устанавливающий правила нормирования;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орган, утверждающий требования к отдельным видам товаров, работ, услуг;</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орган, разрабатывающий типовые контракты и типовые условия контрактов;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организация, осуществляющая полномочия заказчика на осуществление закупок на основании договора (соглашения) в соответствии с </w:t>
      </w:r>
      <w:hyperlink r:id="rId51"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2) для уполномоченного лица организации указывается одно или несколько из следующих возможных значений пользователя официального сайта: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администратор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уполномоченный специалист;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специали</w:t>
      </w:r>
      <w:proofErr w:type="gramStart"/>
      <w:r w:rsidRPr="00712244">
        <w:rPr>
          <w:rFonts w:ascii="Times New Roman" w:hAnsi="Times New Roman" w:cs="Times New Roman"/>
          <w:sz w:val="28"/>
          <w:szCs w:val="28"/>
        </w:rPr>
        <w:t>ст с пр</w:t>
      </w:r>
      <w:proofErr w:type="gramEnd"/>
      <w:r w:rsidRPr="00712244">
        <w:rPr>
          <w:rFonts w:ascii="Times New Roman" w:hAnsi="Times New Roman" w:cs="Times New Roman"/>
          <w:sz w:val="28"/>
          <w:szCs w:val="28"/>
        </w:rPr>
        <w:t>авом согласования закупки;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должностное лицо с правом подписи контракта (гражданско-правового договора бюджетного учреждения, договора);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должностное лицо с правом удостоверения предварительной версии контракта (гражданско-правового договора бюджетного учреждения, договора);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специали</w:t>
      </w:r>
      <w:proofErr w:type="gramStart"/>
      <w:r w:rsidRPr="00712244">
        <w:rPr>
          <w:rFonts w:ascii="Times New Roman" w:hAnsi="Times New Roman" w:cs="Times New Roman"/>
          <w:sz w:val="28"/>
          <w:szCs w:val="28"/>
        </w:rPr>
        <w:t>ст с пр</w:t>
      </w:r>
      <w:proofErr w:type="gramEnd"/>
      <w:r w:rsidRPr="00712244">
        <w:rPr>
          <w:rFonts w:ascii="Times New Roman" w:hAnsi="Times New Roman" w:cs="Times New Roman"/>
          <w:sz w:val="28"/>
          <w:szCs w:val="28"/>
        </w:rPr>
        <w:t>авом направления проекта контракта (гражданско-правового договора бюджетного учреждения, договора) участнику закупки.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Для полномочия в сфере закупки "заказчик" возможно указание следующих полномочий пользователя официального сайта: "администратор организации", "уполномоченный специалист", "специали</w:t>
      </w:r>
      <w:proofErr w:type="gramStart"/>
      <w:r w:rsidRPr="00712244">
        <w:rPr>
          <w:rFonts w:ascii="Times New Roman" w:hAnsi="Times New Roman" w:cs="Times New Roman"/>
          <w:sz w:val="28"/>
          <w:szCs w:val="28"/>
        </w:rPr>
        <w:t>ст с пр</w:t>
      </w:r>
      <w:proofErr w:type="gramEnd"/>
      <w:r w:rsidRPr="00712244">
        <w:rPr>
          <w:rFonts w:ascii="Times New Roman" w:hAnsi="Times New Roman" w:cs="Times New Roman"/>
          <w:sz w:val="28"/>
          <w:szCs w:val="28"/>
        </w:rPr>
        <w:t>авом согласования закупки"; "должностное лицо с правом подписи контракта (гражданско-правового договора бюджетного учреждения, договора)", "специалист с правом направления проекта контракта (гражданско-правового договора бюджетного учреждения, договора) участнику закупки".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Для полномочия в сфере закупки "уполномоченный орган", "уполномоченное учреждение" возможно указание следующих полномочий пользователя официального сайта: "администратор организации", "уполномоченный специалист", "специалист с правом согласования закупки", </w:t>
      </w:r>
      <w:r w:rsidRPr="00712244">
        <w:rPr>
          <w:rFonts w:ascii="Times New Roman" w:hAnsi="Times New Roman" w:cs="Times New Roman"/>
          <w:sz w:val="28"/>
          <w:szCs w:val="28"/>
        </w:rPr>
        <w:lastRenderedPageBreak/>
        <w:t>"должностное лицо с правом подписи контракта (гражданско-правового договора бюджетного учреждения, договора)", "должностное лицо с правом удостоверения предварительной версии контракта (гражданско-правового договора бюджетного учреждения, договора)", "специалист с правом направления проекта контракта (гражданско-правового договора бюджетного учреждения, договора</w:t>
      </w:r>
      <w:proofErr w:type="gramEnd"/>
      <w:r w:rsidRPr="00712244">
        <w:rPr>
          <w:rFonts w:ascii="Times New Roman" w:hAnsi="Times New Roman" w:cs="Times New Roman"/>
          <w:sz w:val="28"/>
          <w:szCs w:val="28"/>
        </w:rPr>
        <w:t>) участнику закупки".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Для полномочий в сфере закупки "специализированная организация", "финансовый орган", "орган по регулированию контрактной системы в сфере закупок", "оператор официального сайта", "оператор электронной площадки", "орган аудита", "контрольный орган в сфере закупок", "орган контроля соответствия информации об объеме финансового обеспечения и идентификационных кодах закупок", "орган внутреннего контроля", "банк", "орган, устанавливающий правила нормирования", "орган, утверждающий требования к отдельным видам товаров, работ, услуг", "орган</w:t>
      </w:r>
      <w:proofErr w:type="gramEnd"/>
      <w:r w:rsidRPr="00712244">
        <w:rPr>
          <w:rFonts w:ascii="Times New Roman" w:hAnsi="Times New Roman" w:cs="Times New Roman"/>
          <w:sz w:val="28"/>
          <w:szCs w:val="28"/>
        </w:rPr>
        <w:t>, разрабатывающий типовые контракты и типовые условия контрактов" возможно указание следующих полномочий пользователя официального сайта: "администратор организации", "уполномоченный специалист".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Для полномочия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52"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 возможно указание следующих полномочий пользователя официального сайта: "администратор организации", "уполномоченный специалист", "должностное лицо с правом подписи контракта (гражданско-правового договора бюджетного учреждения, договора)", "должностное лицо с правом удостоверения предварительной версии контракта (гражданско-правового договора бюджетного</w:t>
      </w:r>
      <w:proofErr w:type="gramEnd"/>
      <w:r w:rsidRPr="00712244">
        <w:rPr>
          <w:rFonts w:ascii="Times New Roman" w:hAnsi="Times New Roman" w:cs="Times New Roman"/>
          <w:sz w:val="28"/>
          <w:szCs w:val="28"/>
        </w:rPr>
        <w:t xml:space="preserve"> учреждения, договора)", "специали</w:t>
      </w:r>
      <w:proofErr w:type="gramStart"/>
      <w:r w:rsidRPr="00712244">
        <w:rPr>
          <w:rFonts w:ascii="Times New Roman" w:hAnsi="Times New Roman" w:cs="Times New Roman"/>
          <w:sz w:val="28"/>
          <w:szCs w:val="28"/>
        </w:rPr>
        <w:t>ст с пр</w:t>
      </w:r>
      <w:proofErr w:type="gramEnd"/>
      <w:r w:rsidRPr="00712244">
        <w:rPr>
          <w:rFonts w:ascii="Times New Roman" w:hAnsi="Times New Roman" w:cs="Times New Roman"/>
          <w:sz w:val="28"/>
          <w:szCs w:val="28"/>
        </w:rPr>
        <w:t>авом направления проекта контракта (гражданско-правового договора бюджетного учреждения, договора) участнику осуществления закупки".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4" w:name="Par394"/>
      <w:bookmarkEnd w:id="34"/>
      <w:r w:rsidRPr="00712244">
        <w:rPr>
          <w:rFonts w:ascii="Times New Roman" w:hAnsi="Times New Roman" w:cs="Times New Roman"/>
          <w:sz w:val="28"/>
          <w:szCs w:val="28"/>
        </w:rPr>
        <w:t>III. Порядок регистрации изменений информации</w:t>
      </w:r>
    </w:p>
    <w:p w:rsidR="00712244" w:rsidRPr="00712244" w:rsidRDefault="00712244">
      <w:pPr>
        <w:widowControl w:val="0"/>
        <w:autoSpaceDE w:val="0"/>
        <w:autoSpaceDN w:val="0"/>
        <w:adjustRightInd w:val="0"/>
        <w:spacing w:after="0" w:line="240" w:lineRule="auto"/>
        <w:jc w:val="center"/>
        <w:rPr>
          <w:rFonts w:ascii="Times New Roman" w:hAnsi="Times New Roman" w:cs="Times New Roman"/>
          <w:sz w:val="28"/>
          <w:szCs w:val="28"/>
        </w:rPr>
      </w:pPr>
      <w:r w:rsidRPr="00712244">
        <w:rPr>
          <w:rFonts w:ascii="Times New Roman" w:hAnsi="Times New Roman" w:cs="Times New Roman"/>
          <w:sz w:val="28"/>
          <w:szCs w:val="28"/>
        </w:rPr>
        <w:t>об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3.1. Регистрация изменений информации об организации осуществляется органом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 основании изменений, внесенных в Сводный реестр участников бюджетного процесса в порядке, установленном Порядком ведения сводного реестра;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на основании изменений, внесенных в Перечень участников бюджетного процесса в порядке, установленном </w:t>
      </w:r>
      <w:hyperlink r:id="rId53" w:history="1">
        <w:r w:rsidRPr="00712244">
          <w:rPr>
            <w:rFonts w:ascii="Times New Roman" w:hAnsi="Times New Roman" w:cs="Times New Roman"/>
            <w:color w:val="0000FF"/>
            <w:sz w:val="28"/>
            <w:szCs w:val="28"/>
          </w:rPr>
          <w:t>Порядком</w:t>
        </w:r>
      </w:hyperlink>
      <w:r w:rsidRPr="00712244">
        <w:rPr>
          <w:rFonts w:ascii="Times New Roman" w:hAnsi="Times New Roman" w:cs="Times New Roman"/>
          <w:sz w:val="28"/>
          <w:szCs w:val="28"/>
        </w:rPr>
        <w:t xml:space="preserve"> открытия и ведения лицевых счетов, или изменений, внесенных в Дополнительный перечень участников бюджетного процесса в порядке, установленном настоящим Порядком;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 основании изменений, внесенных в Перечень бюджетных учреждений, Перечень автономных учреждений в порядке, установленном настоящим Порядком;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на основании изменений, внесенных в информацию из Реестра в </w:t>
      </w:r>
      <w:r w:rsidRPr="00712244">
        <w:rPr>
          <w:rFonts w:ascii="Times New Roman" w:hAnsi="Times New Roman" w:cs="Times New Roman"/>
          <w:sz w:val="28"/>
          <w:szCs w:val="28"/>
        </w:rPr>
        <w:lastRenderedPageBreak/>
        <w:t>порядке, установленном настоящим Порядком;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 основании измененных сведений об организации и копий подтверждающих документов, представленных соответствующей организацией в орган Федерального казначейства;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на основании изменений сведений Единого государственного реестра юридических лиц.</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3.2. </w:t>
      </w:r>
      <w:proofErr w:type="gramStart"/>
      <w:r w:rsidRPr="00712244">
        <w:rPr>
          <w:rFonts w:ascii="Times New Roman" w:hAnsi="Times New Roman" w:cs="Times New Roman"/>
          <w:sz w:val="28"/>
          <w:szCs w:val="28"/>
        </w:rPr>
        <w:t>Измененные сведения об организации оформляются с отражением в них всех реквизитов по всем полномочиям организации с учетом вносимых изменений (за исключением измененных сведений об организации, сформированных государственной корпорацией, государственной компанией, унитарным предприятием, организацией, имеющей долю государственного участия, субъектом естественной монополии, организацией, осуществляющей регулируемые виды деятельности, автономным учреждением, хозяйственным обществом, в уставном капитале которого доля участия Российской Федерации, субъекта Российской Федерации</w:t>
      </w:r>
      <w:proofErr w:type="gramEnd"/>
      <w:r w:rsidRPr="00712244">
        <w:rPr>
          <w:rFonts w:ascii="Times New Roman" w:hAnsi="Times New Roman" w:cs="Times New Roman"/>
          <w:sz w:val="28"/>
          <w:szCs w:val="28"/>
        </w:rPr>
        <w:t>, муниципального образования в совокупности превышает 50 процентов, дочерним хозяйственным обществом исключительно для уточнения информации о реквизитах счетов, открытых в кредитных организациях для перечисления средств участников закупки), а также учетного номера ранее зарегистрированных в органе Федерального казначейства сведений об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представления измененных сведений об организации, сформированных исключительно для уточнения информации о реквизитах счетов, открытых в кредитных организациях для перечисления средств участников закупки, соответствующая организация представляет в орган Федерального казначейства измененные сведения об организации с отражением наименования, учетного номера организации и обновленных реквизитов счетов, открытых в кредитных организациях. При этом иные реквизиты организации, предусмотренные к заполнению в сведениях об организации, в измененных сведениях об организации не указываются.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3.3. Регистрация изменений информации об организации осуществляется в случае изменения Сводного реестра участников бюджетного процесса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3.3.1. </w:t>
      </w:r>
      <w:proofErr w:type="gramStart"/>
      <w:r w:rsidRPr="00712244">
        <w:rPr>
          <w:rFonts w:ascii="Times New Roman" w:hAnsi="Times New Roman" w:cs="Times New Roman"/>
          <w:sz w:val="28"/>
          <w:szCs w:val="28"/>
        </w:rPr>
        <w:t xml:space="preserve">Регистрация изменений информации об организации для участника бюджетного процесса федерального бюджета осуществляется в случае изменения в Сводном реестре участников бюджетного процесса: полного наименования организации и (или) вышестоящего участника бюджетного процесса (главного распорядителя средств федерального бюджета и (или) распорядителя средств федерального бюджета), и (или) кода по </w:t>
      </w:r>
      <w:hyperlink r:id="rId54" w:history="1">
        <w:r w:rsidRPr="00712244">
          <w:rPr>
            <w:rFonts w:ascii="Times New Roman" w:hAnsi="Times New Roman" w:cs="Times New Roman"/>
            <w:color w:val="0000FF"/>
            <w:sz w:val="28"/>
            <w:szCs w:val="28"/>
          </w:rPr>
          <w:t>ОКФС</w:t>
        </w:r>
      </w:hyperlink>
      <w:r w:rsidRPr="00712244">
        <w:rPr>
          <w:rFonts w:ascii="Times New Roman" w:hAnsi="Times New Roman" w:cs="Times New Roman"/>
          <w:sz w:val="28"/>
          <w:szCs w:val="28"/>
        </w:rPr>
        <w:t xml:space="preserve">, и (или) кода по </w:t>
      </w:r>
      <w:hyperlink r:id="rId55" w:history="1">
        <w:r w:rsidRPr="00712244">
          <w:rPr>
            <w:rFonts w:ascii="Times New Roman" w:hAnsi="Times New Roman" w:cs="Times New Roman"/>
            <w:color w:val="0000FF"/>
            <w:sz w:val="28"/>
            <w:szCs w:val="28"/>
          </w:rPr>
          <w:t>ОКОПФ</w:t>
        </w:r>
      </w:hyperlink>
      <w:r w:rsidRPr="00712244">
        <w:rPr>
          <w:rFonts w:ascii="Times New Roman" w:hAnsi="Times New Roman" w:cs="Times New Roman"/>
          <w:sz w:val="28"/>
          <w:szCs w:val="28"/>
        </w:rPr>
        <w:t>.</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3.3.2. В случае изменения наименования вышестоящего участника бюджетного процесса, и (или) кода по </w:t>
      </w:r>
      <w:hyperlink r:id="rId56" w:history="1">
        <w:r w:rsidRPr="00712244">
          <w:rPr>
            <w:rFonts w:ascii="Times New Roman" w:hAnsi="Times New Roman" w:cs="Times New Roman"/>
            <w:color w:val="0000FF"/>
            <w:sz w:val="28"/>
            <w:szCs w:val="28"/>
          </w:rPr>
          <w:t>ОКФС</w:t>
        </w:r>
      </w:hyperlink>
      <w:r w:rsidRPr="00712244">
        <w:rPr>
          <w:rFonts w:ascii="Times New Roman" w:hAnsi="Times New Roman" w:cs="Times New Roman"/>
          <w:sz w:val="28"/>
          <w:szCs w:val="28"/>
        </w:rPr>
        <w:t xml:space="preserve">, и (или) кода по </w:t>
      </w:r>
      <w:hyperlink r:id="rId57" w:history="1">
        <w:r w:rsidRPr="00712244">
          <w:rPr>
            <w:rFonts w:ascii="Times New Roman" w:hAnsi="Times New Roman" w:cs="Times New Roman"/>
            <w:color w:val="0000FF"/>
            <w:sz w:val="28"/>
            <w:szCs w:val="28"/>
          </w:rPr>
          <w:t>ОКОПФ</w:t>
        </w:r>
      </w:hyperlink>
      <w:r w:rsidRPr="00712244">
        <w:rPr>
          <w:rFonts w:ascii="Times New Roman" w:hAnsi="Times New Roman" w:cs="Times New Roman"/>
          <w:sz w:val="28"/>
          <w:szCs w:val="28"/>
        </w:rPr>
        <w:t xml:space="preserve"> представления участником бюджетного процесса федерального бюджета измененных сведений об организации и соответствующих подтверждающих документов не требуется. Орган Федерального казначейства по месту </w:t>
      </w:r>
      <w:r w:rsidRPr="00712244">
        <w:rPr>
          <w:rFonts w:ascii="Times New Roman" w:hAnsi="Times New Roman" w:cs="Times New Roman"/>
          <w:sz w:val="28"/>
          <w:szCs w:val="28"/>
        </w:rPr>
        <w:lastRenderedPageBreak/>
        <w:t>обслуживания соответствующего участника бюджетного процесса формирует и регистрирует измененные сведения об организации на основании данных Сводного реестра участников бюджетного процесса. При этом доступ пользователей организации на официальный сайт не приостанавливается.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3.3.3. В случае исключения участника бюджетного процесса федерального бюджета из Сводного реестра участников бюджетного процесса соответствующий участник бюджетного процесса федерального бюджета представляет в орган Федерального казначейства по месту нахождения измененные сведения об организации и, при необходимости, копии подтверждающих документов, в которые внесены изменения, в порядке, установленном </w:t>
      </w:r>
      <w:hyperlink w:anchor="Par89" w:history="1">
        <w:r w:rsidRPr="00712244">
          <w:rPr>
            <w:rFonts w:ascii="Times New Roman" w:hAnsi="Times New Roman" w:cs="Times New Roman"/>
            <w:color w:val="0000FF"/>
            <w:sz w:val="28"/>
            <w:szCs w:val="28"/>
          </w:rPr>
          <w:t>пунктами 2.1</w:t>
        </w:r>
      </w:hyperlink>
      <w:r w:rsidRPr="00712244">
        <w:rPr>
          <w:rFonts w:ascii="Times New Roman" w:hAnsi="Times New Roman" w:cs="Times New Roman"/>
          <w:sz w:val="28"/>
          <w:szCs w:val="28"/>
        </w:rPr>
        <w:t xml:space="preserve"> - </w:t>
      </w:r>
      <w:hyperlink w:anchor="Par111" w:history="1">
        <w:r w:rsidRPr="00712244">
          <w:rPr>
            <w:rFonts w:ascii="Times New Roman" w:hAnsi="Times New Roman" w:cs="Times New Roman"/>
            <w:color w:val="0000FF"/>
            <w:sz w:val="28"/>
            <w:szCs w:val="28"/>
          </w:rPr>
          <w:t>2.4</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непредставления измененных сведений об организации и копий подтверждающих документов в течение пяти рабочих дней, следующих за днем внесения изменений в информацию из Сводного реестра участников бюджетного процесса, орган Федерального казначейства приостанавливает доступ пользователей организации на официальный сайт.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3.4. Регистрация изменений информации об организации осуществляется в случае изменения </w:t>
      </w:r>
      <w:hyperlink r:id="rId58" w:history="1">
        <w:r w:rsidRPr="00712244">
          <w:rPr>
            <w:rFonts w:ascii="Times New Roman" w:hAnsi="Times New Roman" w:cs="Times New Roman"/>
            <w:color w:val="0000FF"/>
            <w:sz w:val="28"/>
            <w:szCs w:val="28"/>
          </w:rPr>
          <w:t>Перечня</w:t>
        </w:r>
      </w:hyperlink>
      <w:r w:rsidRPr="00712244">
        <w:rPr>
          <w:rFonts w:ascii="Times New Roman" w:hAnsi="Times New Roman" w:cs="Times New Roman"/>
          <w:sz w:val="28"/>
          <w:szCs w:val="28"/>
        </w:rPr>
        <w:t xml:space="preserve"> участников бюджетного процесса и (или) Дополнительного перечня участников бюджетного процесса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3.4.1. </w:t>
      </w:r>
      <w:proofErr w:type="gramStart"/>
      <w:r w:rsidRPr="00712244">
        <w:rPr>
          <w:rFonts w:ascii="Times New Roman" w:hAnsi="Times New Roman" w:cs="Times New Roman"/>
          <w:sz w:val="28"/>
          <w:szCs w:val="28"/>
        </w:rPr>
        <w:t xml:space="preserve">Изменение Дополнительного перечня участников бюджетного процесса осуществляется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(территориальным государственным внебюджетным фондом) в порядке, аналогичном порядку изменения </w:t>
      </w:r>
      <w:hyperlink r:id="rId59" w:history="1">
        <w:r w:rsidRPr="00712244">
          <w:rPr>
            <w:rFonts w:ascii="Times New Roman" w:hAnsi="Times New Roman" w:cs="Times New Roman"/>
            <w:color w:val="0000FF"/>
            <w:sz w:val="28"/>
            <w:szCs w:val="28"/>
          </w:rPr>
          <w:t>Перечня</w:t>
        </w:r>
      </w:hyperlink>
      <w:r w:rsidRPr="00712244">
        <w:rPr>
          <w:rFonts w:ascii="Times New Roman" w:hAnsi="Times New Roman" w:cs="Times New Roman"/>
          <w:sz w:val="28"/>
          <w:szCs w:val="28"/>
        </w:rPr>
        <w:t xml:space="preserve"> участников бюджетного процесса, определенному Порядком открытия и ведения лицевых счетов, с указанием в первых трех разрядах номера Дополнительного перечня участников бюджетного процесса отличительного признака "ДОП".</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представления измененного Дополнительного перечня участников бюджетного процесса в Федеральное казначейство Федеральное казначейство доводит в электронном виде прошедший </w:t>
      </w:r>
      <w:proofErr w:type="gramStart"/>
      <w:r w:rsidRPr="00712244">
        <w:rPr>
          <w:rFonts w:ascii="Times New Roman" w:hAnsi="Times New Roman" w:cs="Times New Roman"/>
          <w:sz w:val="28"/>
          <w:szCs w:val="28"/>
        </w:rPr>
        <w:t>контроль</w:t>
      </w:r>
      <w:proofErr w:type="gramEnd"/>
      <w:r w:rsidRPr="00712244">
        <w:rPr>
          <w:rFonts w:ascii="Times New Roman" w:hAnsi="Times New Roman" w:cs="Times New Roman"/>
          <w:sz w:val="28"/>
          <w:szCs w:val="28"/>
        </w:rPr>
        <w:t xml:space="preserve"> измененный Дополнительный перечень участников бюджетного процесса до органов Федерального казначейства для регистрации.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3.4.2. </w:t>
      </w:r>
      <w:proofErr w:type="gramStart"/>
      <w:r w:rsidRPr="00712244">
        <w:rPr>
          <w:rFonts w:ascii="Times New Roman" w:hAnsi="Times New Roman" w:cs="Times New Roman"/>
          <w:sz w:val="28"/>
          <w:szCs w:val="28"/>
        </w:rPr>
        <w:t xml:space="preserve">В случае представления измененного </w:t>
      </w:r>
      <w:hyperlink r:id="rId60" w:history="1">
        <w:r w:rsidRPr="00712244">
          <w:rPr>
            <w:rFonts w:ascii="Times New Roman" w:hAnsi="Times New Roman" w:cs="Times New Roman"/>
            <w:color w:val="0000FF"/>
            <w:sz w:val="28"/>
            <w:szCs w:val="28"/>
          </w:rPr>
          <w:t>Перечня</w:t>
        </w:r>
      </w:hyperlink>
      <w:r w:rsidRPr="00712244">
        <w:rPr>
          <w:rFonts w:ascii="Times New Roman" w:hAnsi="Times New Roman" w:cs="Times New Roman"/>
          <w:sz w:val="28"/>
          <w:szCs w:val="28"/>
        </w:rPr>
        <w:t xml:space="preserve"> участников бюджетного процесса или Дополнительного перечня участников бюджетного процесса с измененным наименованием участника бюджетного процесса и (или) наименованием вышестоящего участника бюджетного процесса, а также в случае исключения участника бюджетного процесса из </w:t>
      </w:r>
      <w:hyperlink r:id="rId61" w:history="1">
        <w:r w:rsidRPr="00712244">
          <w:rPr>
            <w:rFonts w:ascii="Times New Roman" w:hAnsi="Times New Roman" w:cs="Times New Roman"/>
            <w:color w:val="0000FF"/>
            <w:sz w:val="28"/>
            <w:szCs w:val="28"/>
          </w:rPr>
          <w:t>Перечня</w:t>
        </w:r>
      </w:hyperlink>
      <w:r w:rsidRPr="00712244">
        <w:rPr>
          <w:rFonts w:ascii="Times New Roman" w:hAnsi="Times New Roman" w:cs="Times New Roman"/>
          <w:sz w:val="28"/>
          <w:szCs w:val="28"/>
        </w:rPr>
        <w:t xml:space="preserve"> участников бюджетного процесса и Дополнительного перечня участников бюджетного процесса соответствующий участник бюджетного процесса представляет в орган Федерального казначейства по месту нахождения измененные сведения</w:t>
      </w:r>
      <w:proofErr w:type="gramEnd"/>
      <w:r w:rsidRPr="00712244">
        <w:rPr>
          <w:rFonts w:ascii="Times New Roman" w:hAnsi="Times New Roman" w:cs="Times New Roman"/>
          <w:sz w:val="28"/>
          <w:szCs w:val="28"/>
        </w:rPr>
        <w:t xml:space="preserve"> об организации и копии подтверждающих документов, в которые внесены изменения, в порядке, установленном </w:t>
      </w:r>
      <w:hyperlink w:anchor="Par89" w:history="1">
        <w:r w:rsidRPr="00712244">
          <w:rPr>
            <w:rFonts w:ascii="Times New Roman" w:hAnsi="Times New Roman" w:cs="Times New Roman"/>
            <w:color w:val="0000FF"/>
            <w:sz w:val="28"/>
            <w:szCs w:val="28"/>
          </w:rPr>
          <w:t>пунктами 2.1</w:t>
        </w:r>
      </w:hyperlink>
      <w:r w:rsidRPr="00712244">
        <w:rPr>
          <w:rFonts w:ascii="Times New Roman" w:hAnsi="Times New Roman" w:cs="Times New Roman"/>
          <w:sz w:val="28"/>
          <w:szCs w:val="28"/>
        </w:rPr>
        <w:t xml:space="preserve"> - </w:t>
      </w:r>
      <w:hyperlink w:anchor="Par111" w:history="1">
        <w:r w:rsidRPr="00712244">
          <w:rPr>
            <w:rFonts w:ascii="Times New Roman" w:hAnsi="Times New Roman" w:cs="Times New Roman"/>
            <w:color w:val="0000FF"/>
            <w:sz w:val="28"/>
            <w:szCs w:val="28"/>
          </w:rPr>
          <w:t>2.4</w:t>
        </w:r>
      </w:hyperlink>
      <w:r w:rsidRPr="00712244">
        <w:rPr>
          <w:rFonts w:ascii="Times New Roman" w:hAnsi="Times New Roman" w:cs="Times New Roman"/>
          <w:sz w:val="28"/>
          <w:szCs w:val="28"/>
        </w:rPr>
        <w:t xml:space="preserve"> </w:t>
      </w:r>
      <w:r w:rsidRPr="00712244">
        <w:rPr>
          <w:rFonts w:ascii="Times New Roman" w:hAnsi="Times New Roman" w:cs="Times New Roman"/>
          <w:sz w:val="28"/>
          <w:szCs w:val="28"/>
        </w:rPr>
        <w:lastRenderedPageBreak/>
        <w:t>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непредставления измененных сведений об организации и копий подтверждающих документов в течение пяти рабочих дней, следующих за днем внесения изменений в Перечень участников бюджетного процесса и (или) в Дополнительный перечень участников бюджетного процесса, орган Федерального казначейства приостанавливает доступ пользователей организации на официальный сайт.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3.4.3. В случае исключения банка из перечня банков орган Федерального казначейства осуществляет приостановление доступа пользователей соответствующей организации и его обособленных подразделений с полномочием "банк" на официальный сайт.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3.5. Регистрация изменений информации об организации осуществляется в случае изменения Перечня бюджетных учреждений, Перечня автономных учреждений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3.5.1. </w:t>
      </w:r>
      <w:proofErr w:type="gramStart"/>
      <w:r w:rsidRPr="00712244">
        <w:rPr>
          <w:rFonts w:ascii="Times New Roman" w:hAnsi="Times New Roman" w:cs="Times New Roman"/>
          <w:sz w:val="28"/>
          <w:szCs w:val="28"/>
        </w:rPr>
        <w:t xml:space="preserve">Изменение Перечня бюджетных учреждений, Перечня автономных учреждений осуществляется федеральным органом государственной власти, осуществляющим функции и полномочия учредителя федеральных бюджетных учреждений, федеральных автономных учреждений, финансовым органом субъекта Российской Федерации (муниципального образования), органом управления государственным внебюджетным фондом, осуществляющим полномочия учредителя бюджетных учреждений, автономных учреждений субъектов Российской Федерации в порядке, аналогичном порядку изменения </w:t>
      </w:r>
      <w:hyperlink r:id="rId62" w:history="1">
        <w:r w:rsidRPr="00712244">
          <w:rPr>
            <w:rFonts w:ascii="Times New Roman" w:hAnsi="Times New Roman" w:cs="Times New Roman"/>
            <w:color w:val="0000FF"/>
            <w:sz w:val="28"/>
            <w:szCs w:val="28"/>
          </w:rPr>
          <w:t>Перечня</w:t>
        </w:r>
      </w:hyperlink>
      <w:r w:rsidRPr="00712244">
        <w:rPr>
          <w:rFonts w:ascii="Times New Roman" w:hAnsi="Times New Roman" w:cs="Times New Roman"/>
          <w:sz w:val="28"/>
          <w:szCs w:val="28"/>
        </w:rPr>
        <w:t xml:space="preserve"> участников бюджетного процесса, определенному Порядком открытия и ведения лицевых</w:t>
      </w:r>
      <w:proofErr w:type="gramEnd"/>
      <w:r w:rsidRPr="00712244">
        <w:rPr>
          <w:rFonts w:ascii="Times New Roman" w:hAnsi="Times New Roman" w:cs="Times New Roman"/>
          <w:sz w:val="28"/>
          <w:szCs w:val="28"/>
        </w:rPr>
        <w:t xml:space="preserve"> счетов, с указанием в первых трех разрядах номера Перечня бюджетных учреждений отличительного признака "ПБУ", а в первых трех разрядах номера Перечня автономных учреждений - отличительного признака "ПАУ".</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w:t>
      </w:r>
      <w:proofErr w:type="gramStart"/>
      <w:r w:rsidRPr="00712244">
        <w:rPr>
          <w:rFonts w:ascii="Times New Roman" w:hAnsi="Times New Roman" w:cs="Times New Roman"/>
          <w:sz w:val="28"/>
          <w:szCs w:val="28"/>
        </w:rPr>
        <w:t>представления измененного Перечня бюджетных учреждений, измененного Перечня автономных учреждений в Федеральное казначейство Федеральное казначейство доводит</w:t>
      </w:r>
      <w:proofErr w:type="gramEnd"/>
      <w:r w:rsidRPr="00712244">
        <w:rPr>
          <w:rFonts w:ascii="Times New Roman" w:hAnsi="Times New Roman" w:cs="Times New Roman"/>
          <w:sz w:val="28"/>
          <w:szCs w:val="28"/>
        </w:rPr>
        <w:t xml:space="preserve"> в электронном виде прошедшие контроль измененный Перечень бюджетных учреждений, измененный Перечень автономных учреждений до органов Федерального казначейства для регистрации.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3.5.2. </w:t>
      </w:r>
      <w:proofErr w:type="gramStart"/>
      <w:r w:rsidRPr="00712244">
        <w:rPr>
          <w:rFonts w:ascii="Times New Roman" w:hAnsi="Times New Roman" w:cs="Times New Roman"/>
          <w:sz w:val="28"/>
          <w:szCs w:val="28"/>
        </w:rPr>
        <w:t xml:space="preserve">В случае представления измененного Перечня бюджетных учреждений с измененным наименованием бюджетного учреждения и (или) наименованием вышестоящего участника бюджетного процесса, а также в случае исключения бюджетного учреждения из Перечня бюджетных учреждений соответствующее бюджетное учреждение представляет в орган Федерального казначейства по месту своего нахождения измененные сведения об организации и копии подтверждающих документов, в которые внесены изменения, в порядке, установленном </w:t>
      </w:r>
      <w:hyperlink w:anchor="Par89" w:history="1">
        <w:r w:rsidRPr="00712244">
          <w:rPr>
            <w:rFonts w:ascii="Times New Roman" w:hAnsi="Times New Roman" w:cs="Times New Roman"/>
            <w:color w:val="0000FF"/>
            <w:sz w:val="28"/>
            <w:szCs w:val="28"/>
          </w:rPr>
          <w:t>пунктами 2.1</w:t>
        </w:r>
      </w:hyperlink>
      <w:r w:rsidRPr="00712244">
        <w:rPr>
          <w:rFonts w:ascii="Times New Roman" w:hAnsi="Times New Roman" w:cs="Times New Roman"/>
          <w:sz w:val="28"/>
          <w:szCs w:val="28"/>
        </w:rPr>
        <w:t xml:space="preserve"> - </w:t>
      </w:r>
      <w:hyperlink w:anchor="Par111" w:history="1">
        <w:r w:rsidRPr="00712244">
          <w:rPr>
            <w:rFonts w:ascii="Times New Roman" w:hAnsi="Times New Roman" w:cs="Times New Roman"/>
            <w:color w:val="0000FF"/>
            <w:sz w:val="28"/>
            <w:szCs w:val="28"/>
          </w:rPr>
          <w:t>2.4</w:t>
        </w:r>
        <w:proofErr w:type="gramEnd"/>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В случае представления измененного Перечня автономных учреждений с измененным наименованием автономного учреждения и (или) наименованием вышестоящего участника бюджетного процесса, а также в </w:t>
      </w:r>
      <w:r w:rsidRPr="00712244">
        <w:rPr>
          <w:rFonts w:ascii="Times New Roman" w:hAnsi="Times New Roman" w:cs="Times New Roman"/>
          <w:sz w:val="28"/>
          <w:szCs w:val="28"/>
        </w:rPr>
        <w:lastRenderedPageBreak/>
        <w:t xml:space="preserve">случае исключения автономного учреждения из Перечня автономных учреждений соответствующее автономное учреждение представляет в орган Федерального казначейства по месту своего нахождения измененные сведения об организации и копии подтверждающих документов, в которые внесены изменения, в порядке, установленном </w:t>
      </w:r>
      <w:hyperlink w:anchor="Par89" w:history="1">
        <w:r w:rsidRPr="00712244">
          <w:rPr>
            <w:rFonts w:ascii="Times New Roman" w:hAnsi="Times New Roman" w:cs="Times New Roman"/>
            <w:color w:val="0000FF"/>
            <w:sz w:val="28"/>
            <w:szCs w:val="28"/>
          </w:rPr>
          <w:t>пунктами 2.1</w:t>
        </w:r>
      </w:hyperlink>
      <w:r w:rsidRPr="00712244">
        <w:rPr>
          <w:rFonts w:ascii="Times New Roman" w:hAnsi="Times New Roman" w:cs="Times New Roman"/>
          <w:sz w:val="28"/>
          <w:szCs w:val="28"/>
        </w:rPr>
        <w:t xml:space="preserve"> - </w:t>
      </w:r>
      <w:hyperlink w:anchor="Par111" w:history="1">
        <w:r w:rsidRPr="00712244">
          <w:rPr>
            <w:rFonts w:ascii="Times New Roman" w:hAnsi="Times New Roman" w:cs="Times New Roman"/>
            <w:color w:val="0000FF"/>
            <w:sz w:val="28"/>
            <w:szCs w:val="28"/>
          </w:rPr>
          <w:t>2.4</w:t>
        </w:r>
        <w:proofErr w:type="gramEnd"/>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непредставления измененных сведений об организации и копий подтверждающих документов в течение пяти рабочих дней, следующих за днем внесения изменений в Перечень бюджетных учреждений, Перечень автономных учреждений, орган Федерального казначейства приостанавливает доступ пользователей организации на официальный сайт.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3.6. Регистрация изменений информации об организации осуществляется в случае изменения информации из Реестра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3.6.1. </w:t>
      </w:r>
      <w:proofErr w:type="gramStart"/>
      <w:r w:rsidRPr="00712244">
        <w:rPr>
          <w:rFonts w:ascii="Times New Roman" w:hAnsi="Times New Roman" w:cs="Times New Roman"/>
          <w:sz w:val="28"/>
          <w:szCs w:val="28"/>
        </w:rPr>
        <w:t xml:space="preserve">Федеральное казначейство (орган Федерального казначейства) проверяет правильность формирования и регистрирует изменения в информацию из Реестра, полученную от органа, ответственного за представление информации из Реестра, в случае внесения изменений в Реестр субъектов естественных монополий, Реестр федерального имущества (Реестр государственного имущества субъекта Российской Федерации, Реестр муниципального имущества) в порядке, установленном </w:t>
      </w:r>
      <w:hyperlink w:anchor="Par213" w:history="1">
        <w:r w:rsidRPr="00712244">
          <w:rPr>
            <w:rFonts w:ascii="Times New Roman" w:hAnsi="Times New Roman" w:cs="Times New Roman"/>
            <w:color w:val="0000FF"/>
            <w:sz w:val="28"/>
            <w:szCs w:val="28"/>
          </w:rPr>
          <w:t>пунктами 2.10.1</w:t>
        </w:r>
      </w:hyperlink>
      <w:r w:rsidRPr="00712244">
        <w:rPr>
          <w:rFonts w:ascii="Times New Roman" w:hAnsi="Times New Roman" w:cs="Times New Roman"/>
          <w:sz w:val="28"/>
          <w:szCs w:val="28"/>
        </w:rPr>
        <w:t xml:space="preserve"> - </w:t>
      </w:r>
      <w:hyperlink w:anchor="Par232" w:history="1">
        <w:r w:rsidRPr="00712244">
          <w:rPr>
            <w:rFonts w:ascii="Times New Roman" w:hAnsi="Times New Roman" w:cs="Times New Roman"/>
            <w:color w:val="0000FF"/>
            <w:sz w:val="28"/>
            <w:szCs w:val="28"/>
          </w:rPr>
          <w:t>2.10.3</w:t>
        </w:r>
      </w:hyperlink>
      <w:r w:rsidRPr="00712244">
        <w:rPr>
          <w:rFonts w:ascii="Times New Roman" w:hAnsi="Times New Roman" w:cs="Times New Roman"/>
          <w:sz w:val="28"/>
          <w:szCs w:val="28"/>
        </w:rPr>
        <w:t xml:space="preserve"> настоящего Порядка.</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3.6.2. </w:t>
      </w:r>
      <w:proofErr w:type="gramStart"/>
      <w:r w:rsidRPr="00712244">
        <w:rPr>
          <w:rFonts w:ascii="Times New Roman" w:hAnsi="Times New Roman" w:cs="Times New Roman"/>
          <w:sz w:val="28"/>
          <w:szCs w:val="28"/>
        </w:rPr>
        <w:t xml:space="preserve">В течение пяти рабочих дней, следующих за днем внесения изменений в информацию из Реестра, в том числе в случае исключения организации из соответствующего реестра, организация, имеющая долю государственного участия, унитарное предприятие, субъект естественных монополий представляют в орган Федерального казначейства по месту нахождения измененные сведения об организации и копии подтверждающих документов, в которые внесены изменения, в порядке, установленном </w:t>
      </w:r>
      <w:hyperlink w:anchor="Par89" w:history="1">
        <w:r w:rsidRPr="00712244">
          <w:rPr>
            <w:rFonts w:ascii="Times New Roman" w:hAnsi="Times New Roman" w:cs="Times New Roman"/>
            <w:color w:val="0000FF"/>
            <w:sz w:val="28"/>
            <w:szCs w:val="28"/>
          </w:rPr>
          <w:t>пунктами 2.1</w:t>
        </w:r>
      </w:hyperlink>
      <w:r w:rsidRPr="00712244">
        <w:rPr>
          <w:rFonts w:ascii="Times New Roman" w:hAnsi="Times New Roman" w:cs="Times New Roman"/>
          <w:sz w:val="28"/>
          <w:szCs w:val="28"/>
        </w:rPr>
        <w:t xml:space="preserve"> - </w:t>
      </w:r>
      <w:hyperlink w:anchor="Par110" w:history="1">
        <w:r w:rsidRPr="00712244">
          <w:rPr>
            <w:rFonts w:ascii="Times New Roman" w:hAnsi="Times New Roman" w:cs="Times New Roman"/>
            <w:color w:val="0000FF"/>
            <w:sz w:val="28"/>
            <w:szCs w:val="28"/>
          </w:rPr>
          <w:t>2.3</w:t>
        </w:r>
        <w:proofErr w:type="gramEnd"/>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непредставления измененных сведений об организации и копий подтверждающих документов в течение пяти рабочих дней, следующих за днем внесения изменений в информацию из Реестра, орган Федерального казначейства приостанавливает доступ пользователей организации на официальный сайт.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3.7. Для изменения информации об организации, в том числе изменения или дополнения полномочий в сфере закупки, организация представляет в орган Федерального казначейства по месту своего нахождения измененные сведения об организации и копии подтверждающих документов, в которые внесены изменения или подтверждающие новое полномочие в порядке, установленном </w:t>
      </w:r>
      <w:hyperlink w:anchor="Par89" w:history="1">
        <w:r w:rsidRPr="00712244">
          <w:rPr>
            <w:rFonts w:ascii="Times New Roman" w:hAnsi="Times New Roman" w:cs="Times New Roman"/>
            <w:color w:val="0000FF"/>
            <w:sz w:val="28"/>
            <w:szCs w:val="28"/>
          </w:rPr>
          <w:t>пунктами 2.1</w:t>
        </w:r>
      </w:hyperlink>
      <w:r w:rsidRPr="00712244">
        <w:rPr>
          <w:rFonts w:ascii="Times New Roman" w:hAnsi="Times New Roman" w:cs="Times New Roman"/>
          <w:sz w:val="28"/>
          <w:szCs w:val="28"/>
        </w:rPr>
        <w:t xml:space="preserve"> - </w:t>
      </w:r>
      <w:hyperlink w:anchor="Par111" w:history="1">
        <w:r w:rsidRPr="00712244">
          <w:rPr>
            <w:rFonts w:ascii="Times New Roman" w:hAnsi="Times New Roman" w:cs="Times New Roman"/>
            <w:color w:val="0000FF"/>
            <w:sz w:val="28"/>
            <w:szCs w:val="28"/>
          </w:rPr>
          <w:t>2.4</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Для аннулирования полномочий организации в сфере закупок, в том числе в случае ликвидации организации, организация, вышестоящая организация представляют в Федеральное казначейство (орган Федерального казначейства) измененные сведения об организации с указанием в </w:t>
      </w:r>
      <w:r w:rsidRPr="00712244">
        <w:rPr>
          <w:rFonts w:ascii="Times New Roman" w:hAnsi="Times New Roman" w:cs="Times New Roman"/>
          <w:sz w:val="28"/>
          <w:szCs w:val="28"/>
        </w:rPr>
        <w:lastRenderedPageBreak/>
        <w:t>специальных указаниях "Аннулирование полномочий в сфере закупки. Оформлено вышестоящей организацией" или "Аннулирование полномочий в сфере закупки. Оформлено организацией" (коды специальных указаний "02" или "03" соответственно) (далее - сведения с отметкой об аннулировании).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При этом не указываются следующие реквизиты в сведениях об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код по </w:t>
      </w:r>
      <w:hyperlink r:id="rId63" w:history="1">
        <w:r w:rsidRPr="00712244">
          <w:rPr>
            <w:rFonts w:ascii="Times New Roman" w:hAnsi="Times New Roman" w:cs="Times New Roman"/>
            <w:color w:val="0000FF"/>
            <w:sz w:val="28"/>
            <w:szCs w:val="28"/>
          </w:rPr>
          <w:t>ОКВЭД</w:t>
        </w:r>
      </w:hyperlink>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полномочия в сфере закупок;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адрес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реквизиты банковских счетов.</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Проверка Федеральным казначейством (органом Федерального казначейства) сведений с отметкой об аннулировании осуществляется в соответствии с требованиями настоящей главы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копии подтверждающих документов не представляются;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проверки наличия реквизитов организации в Сводном реестре участников бюджетного процесса, Перечне участников бюджетного процесса и (или) Дополнительном перечне участников бюджетного процесса, Перечне бюджетных учреждений, Перечне автономных учреждений, информации из Реестра не осуществляются;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дополнительно осуществляется проверка наличия ранее зарегистрированных сведений об организации, для аннулирования которых представлены сведения с отметкой об аннулировании.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представления в Федеральное казначейство сведений с отметкой об аннулировании Федеральное казначейство доводит </w:t>
      </w:r>
      <w:proofErr w:type="gramStart"/>
      <w:r w:rsidRPr="00712244">
        <w:rPr>
          <w:rFonts w:ascii="Times New Roman" w:hAnsi="Times New Roman" w:cs="Times New Roman"/>
          <w:sz w:val="28"/>
          <w:szCs w:val="28"/>
        </w:rPr>
        <w:t>в электронном виде прошедшие проверку сведения с отметкой об аннулировании до органов Федерального казначейства для регистрации</w:t>
      </w:r>
      <w:proofErr w:type="gramEnd"/>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3.8. Измененные сведения об организации могут быть отозваны организацией (вышестоящей организацией), представившей их в орган Федерального казначейства, до момента регистрации органом Федерального казначейства соответствующих измененных сведений об организации в порядке, установленном </w:t>
      </w:r>
      <w:hyperlink w:anchor="Par362" w:history="1">
        <w:r w:rsidRPr="00712244">
          <w:rPr>
            <w:rFonts w:ascii="Times New Roman" w:hAnsi="Times New Roman" w:cs="Times New Roman"/>
            <w:color w:val="0000FF"/>
            <w:sz w:val="28"/>
            <w:szCs w:val="28"/>
          </w:rPr>
          <w:t>пунктом 2.23</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3.9. Орган Федерального казначейства проверяет правильность формирования и представления измененных сведений об организации и подтверждающих документов с учетом требований, установленных </w:t>
      </w:r>
      <w:hyperlink w:anchor="Par87" w:history="1">
        <w:r w:rsidRPr="00712244">
          <w:rPr>
            <w:rFonts w:ascii="Times New Roman" w:hAnsi="Times New Roman" w:cs="Times New Roman"/>
            <w:color w:val="0000FF"/>
            <w:sz w:val="28"/>
            <w:szCs w:val="28"/>
          </w:rPr>
          <w:t>главой II</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3.10. </w:t>
      </w:r>
      <w:proofErr w:type="gramStart"/>
      <w:r w:rsidRPr="00712244">
        <w:rPr>
          <w:rFonts w:ascii="Times New Roman" w:hAnsi="Times New Roman" w:cs="Times New Roman"/>
          <w:sz w:val="28"/>
          <w:szCs w:val="28"/>
        </w:rPr>
        <w:t>В случае положительного результата проверки измененных сведений об организации, представленных участником бюджетного процесса бюджета государственного внебюджетного фонда Российской Федерации, организацией, имеющей долю государственного участия, унитарным предприятием, субъектом естественных монополий, но при отсутствии реквизитов организации в соответствующем Перечне участников бюджетного процесса, или Дополнительном перечне участников бюджетного процесса, или в информации из Реестра Федеральное казначейство (орган Федерального казначейства) осуществляет операции в соответствии</w:t>
      </w:r>
      <w:proofErr w:type="gramEnd"/>
      <w:r w:rsidRPr="00712244">
        <w:rPr>
          <w:rFonts w:ascii="Times New Roman" w:hAnsi="Times New Roman" w:cs="Times New Roman"/>
          <w:sz w:val="28"/>
          <w:szCs w:val="28"/>
        </w:rPr>
        <w:t xml:space="preserve"> с </w:t>
      </w:r>
      <w:r w:rsidRPr="00712244">
        <w:rPr>
          <w:rFonts w:ascii="Times New Roman" w:hAnsi="Times New Roman" w:cs="Times New Roman"/>
          <w:sz w:val="28"/>
          <w:szCs w:val="28"/>
        </w:rPr>
        <w:lastRenderedPageBreak/>
        <w:t xml:space="preserve">требованиями, установленными </w:t>
      </w:r>
      <w:hyperlink w:anchor="Par243" w:history="1">
        <w:r w:rsidRPr="00712244">
          <w:rPr>
            <w:rFonts w:ascii="Times New Roman" w:hAnsi="Times New Roman" w:cs="Times New Roman"/>
            <w:color w:val="0000FF"/>
            <w:sz w:val="28"/>
            <w:szCs w:val="28"/>
          </w:rPr>
          <w:t>пунктами 2.10.6</w:t>
        </w:r>
      </w:hyperlink>
      <w:r w:rsidRPr="00712244">
        <w:rPr>
          <w:rFonts w:ascii="Times New Roman" w:hAnsi="Times New Roman" w:cs="Times New Roman"/>
          <w:sz w:val="28"/>
          <w:szCs w:val="28"/>
        </w:rPr>
        <w:t xml:space="preserve"> - </w:t>
      </w:r>
      <w:hyperlink w:anchor="Par261" w:history="1">
        <w:r w:rsidRPr="00712244">
          <w:rPr>
            <w:rFonts w:ascii="Times New Roman" w:hAnsi="Times New Roman" w:cs="Times New Roman"/>
            <w:color w:val="0000FF"/>
            <w:sz w:val="28"/>
            <w:szCs w:val="28"/>
          </w:rPr>
          <w:t>2.10.10</w:t>
        </w:r>
      </w:hyperlink>
      <w:r w:rsidRPr="00712244">
        <w:rPr>
          <w:rFonts w:ascii="Times New Roman" w:hAnsi="Times New Roman" w:cs="Times New Roman"/>
          <w:sz w:val="28"/>
          <w:szCs w:val="28"/>
        </w:rPr>
        <w:t xml:space="preserve">, </w:t>
      </w:r>
      <w:hyperlink w:anchor="Par271" w:history="1">
        <w:r w:rsidRPr="00712244">
          <w:rPr>
            <w:rFonts w:ascii="Times New Roman" w:hAnsi="Times New Roman" w:cs="Times New Roman"/>
            <w:color w:val="0000FF"/>
            <w:sz w:val="28"/>
            <w:szCs w:val="28"/>
          </w:rPr>
          <w:t>2.11.4</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3.11. В случае положительного результата проверки измененных сведений об организации орган Федерального казначейства регистрирует соответствующие сведения об организации с присвоением номера и даты регистрации и направляет зарегистрированные измененные сведения об организации в Федеральное казначейство.</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3.12. В случае отрицательного результата проверки измененных сведений об организации или </w:t>
      </w:r>
      <w:proofErr w:type="spellStart"/>
      <w:r w:rsidRPr="00712244">
        <w:rPr>
          <w:rFonts w:ascii="Times New Roman" w:hAnsi="Times New Roman" w:cs="Times New Roman"/>
          <w:sz w:val="28"/>
          <w:szCs w:val="28"/>
        </w:rPr>
        <w:t>неподтверждения</w:t>
      </w:r>
      <w:proofErr w:type="spellEnd"/>
      <w:r w:rsidRPr="00712244">
        <w:rPr>
          <w:rFonts w:ascii="Times New Roman" w:hAnsi="Times New Roman" w:cs="Times New Roman"/>
          <w:sz w:val="28"/>
          <w:szCs w:val="28"/>
        </w:rPr>
        <w:t xml:space="preserve"> вышестоящей организацией измененных сведений об организации орган Федерального казначейства осуществляет отклонение представленных сведений об организации в порядке, установленном </w:t>
      </w:r>
      <w:hyperlink w:anchor="Par310" w:history="1">
        <w:r w:rsidRPr="00712244">
          <w:rPr>
            <w:rFonts w:ascii="Times New Roman" w:hAnsi="Times New Roman" w:cs="Times New Roman"/>
            <w:color w:val="0000FF"/>
            <w:sz w:val="28"/>
            <w:szCs w:val="28"/>
          </w:rPr>
          <w:t>пунктом 2.17</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3.13. По итогам регистрации изменений информации об организации орган Федерального казначейства формирует и направляет соответствующей организации (вышестоящей организации) информацию о регистрации измененных сведений об организации по форме Протокола с указанием: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строке "Наименование документа" - "Сведения об организации" и с отражением в кодовой зоне номера и даты формирования организацией (вышестоящей организацией) или органом Федерального казначейства соответствующих измененных сведений об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строке "Примечание" - учетного номера и измененных реквизитов организации. При этом учетный номер, присвоенный первоначально представленным в орган Федерального казначейства сведениям об организации, при регистрации изменений информации об организации не изменяется.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3.14. При изменении реквизитов счетов, на которые должны поступать средства участников закупок (в случае открытия организации соответствующих лицевых счетов в органах Федерального казначейства), орган Федерального казначейства в срок не позднее пяти рабочих дней после даты внесения изменений направляет в Федеральное казначейство информацию о соответствующих изменениях, установленную </w:t>
      </w:r>
      <w:hyperlink w:anchor="Par351" w:history="1">
        <w:r w:rsidRPr="00712244">
          <w:rPr>
            <w:rFonts w:ascii="Times New Roman" w:hAnsi="Times New Roman" w:cs="Times New Roman"/>
            <w:color w:val="0000FF"/>
            <w:sz w:val="28"/>
            <w:szCs w:val="28"/>
          </w:rPr>
          <w:t>пунктом 2.20</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3.15. На основании зарегистрированных измененных сведений об организации Федеральное казначейство размещает измененную информацию об организации на официальном сайте в порядке и сроки, установленные </w:t>
      </w:r>
      <w:hyperlink w:anchor="Par352" w:history="1">
        <w:r w:rsidRPr="00712244">
          <w:rPr>
            <w:rFonts w:ascii="Times New Roman" w:hAnsi="Times New Roman" w:cs="Times New Roman"/>
            <w:color w:val="0000FF"/>
            <w:sz w:val="28"/>
            <w:szCs w:val="28"/>
          </w:rPr>
          <w:t>пунктами 2.21</w:t>
        </w:r>
      </w:hyperlink>
      <w:r w:rsidRPr="00712244">
        <w:rPr>
          <w:rFonts w:ascii="Times New Roman" w:hAnsi="Times New Roman" w:cs="Times New Roman"/>
          <w:sz w:val="28"/>
          <w:szCs w:val="28"/>
        </w:rPr>
        <w:t xml:space="preserve"> - </w:t>
      </w:r>
      <w:hyperlink w:anchor="Par356" w:history="1">
        <w:r w:rsidRPr="00712244">
          <w:rPr>
            <w:rFonts w:ascii="Times New Roman" w:hAnsi="Times New Roman" w:cs="Times New Roman"/>
            <w:color w:val="0000FF"/>
            <w:sz w:val="28"/>
            <w:szCs w:val="28"/>
          </w:rPr>
          <w:t>2.22</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3.16. </w:t>
      </w:r>
      <w:proofErr w:type="gramStart"/>
      <w:r w:rsidRPr="00712244">
        <w:rPr>
          <w:rFonts w:ascii="Times New Roman" w:hAnsi="Times New Roman" w:cs="Times New Roman"/>
          <w:sz w:val="28"/>
          <w:szCs w:val="28"/>
        </w:rPr>
        <w:t>В случае если органом Федерального казначейства осуществлялось приостановление доступа пользователей организации на официальный сайт, после представления измененных сведений об организации, а также обращения банка о возобновлении доступа пользователей организации (банка и его обособленных подразделений) на официальный сайт, в соответствии с требованиями настоящего раздела орган Федерального казначейства в течение трех рабочих дней, следующих за днем регистрации измененных сведений об организации, обращения</w:t>
      </w:r>
      <w:proofErr w:type="gramEnd"/>
      <w:r w:rsidRPr="00712244">
        <w:rPr>
          <w:rFonts w:ascii="Times New Roman" w:hAnsi="Times New Roman" w:cs="Times New Roman"/>
          <w:sz w:val="28"/>
          <w:szCs w:val="28"/>
        </w:rPr>
        <w:t xml:space="preserve"> банка с проверкой факта включения в перечень банков осуществляет возобновление доступа </w:t>
      </w:r>
      <w:r w:rsidRPr="00712244">
        <w:rPr>
          <w:rFonts w:ascii="Times New Roman" w:hAnsi="Times New Roman" w:cs="Times New Roman"/>
          <w:sz w:val="28"/>
          <w:szCs w:val="28"/>
        </w:rPr>
        <w:lastRenderedPageBreak/>
        <w:t>пользователей организации на официальный сайт.</w:t>
      </w:r>
    </w:p>
    <w:p w:rsidR="00712244" w:rsidRPr="00712244" w:rsidRDefault="00712244">
      <w:pPr>
        <w:widowControl w:val="0"/>
        <w:pBdr>
          <w:bottom w:val="single" w:sz="6" w:space="0" w:color="auto"/>
        </w:pBdr>
        <w:autoSpaceDE w:val="0"/>
        <w:autoSpaceDN w:val="0"/>
        <w:adjustRightInd w:val="0"/>
        <w:spacing w:after="0" w:line="240" w:lineRule="auto"/>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712244">
        <w:rPr>
          <w:rFonts w:ascii="Times New Roman" w:hAnsi="Times New Roman" w:cs="Times New Roman"/>
          <w:sz w:val="28"/>
          <w:szCs w:val="28"/>
        </w:rPr>
        <w:t>КонсультантПлюс</w:t>
      </w:r>
      <w:proofErr w:type="spellEnd"/>
      <w:r w:rsidRPr="00712244">
        <w:rPr>
          <w:rFonts w:ascii="Times New Roman" w:hAnsi="Times New Roman" w:cs="Times New Roman"/>
          <w:sz w:val="28"/>
          <w:szCs w:val="28"/>
        </w:rPr>
        <w:t>: примечание.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Пункт 3.17 вступает в силу с 1 января 2015 года (</w:t>
      </w:r>
      <w:hyperlink w:anchor="Par25" w:history="1">
        <w:r w:rsidRPr="00712244">
          <w:rPr>
            <w:rFonts w:ascii="Times New Roman" w:hAnsi="Times New Roman" w:cs="Times New Roman"/>
            <w:color w:val="0000FF"/>
            <w:sz w:val="28"/>
            <w:szCs w:val="28"/>
          </w:rPr>
          <w:t>пункт 2</w:t>
        </w:r>
      </w:hyperlink>
      <w:r w:rsidRPr="00712244">
        <w:rPr>
          <w:rFonts w:ascii="Times New Roman" w:hAnsi="Times New Roman" w:cs="Times New Roman"/>
          <w:sz w:val="28"/>
          <w:szCs w:val="28"/>
        </w:rPr>
        <w:t xml:space="preserve"> данного документа).</w:t>
      </w:r>
    </w:p>
    <w:p w:rsidR="00712244" w:rsidRPr="00712244" w:rsidRDefault="00712244">
      <w:pPr>
        <w:widowControl w:val="0"/>
        <w:pBdr>
          <w:bottom w:val="single" w:sz="6" w:space="0" w:color="auto"/>
        </w:pBdr>
        <w:autoSpaceDE w:val="0"/>
        <w:autoSpaceDN w:val="0"/>
        <w:adjustRightInd w:val="0"/>
        <w:spacing w:after="0" w:line="240" w:lineRule="auto"/>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5" w:name="Par454"/>
      <w:bookmarkEnd w:id="35"/>
      <w:r w:rsidRPr="00712244">
        <w:rPr>
          <w:rFonts w:ascii="Times New Roman" w:hAnsi="Times New Roman" w:cs="Times New Roman"/>
          <w:sz w:val="28"/>
          <w:szCs w:val="28"/>
        </w:rPr>
        <w:t>3.17. В случае изменения сведений Единого государственного реестра юридических лиц Федеральное казначейство осуществляет автоматическое изменение сведений об организации в части следующих реквизитов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полного наименования;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ОГРН;</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 кода по </w:t>
      </w:r>
      <w:hyperlink r:id="rId64" w:history="1">
        <w:r w:rsidRPr="00712244">
          <w:rPr>
            <w:rFonts w:ascii="Times New Roman" w:hAnsi="Times New Roman" w:cs="Times New Roman"/>
            <w:color w:val="0000FF"/>
            <w:sz w:val="28"/>
            <w:szCs w:val="28"/>
          </w:rPr>
          <w:t>ОКОПФ</w:t>
        </w:r>
      </w:hyperlink>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 кода по </w:t>
      </w:r>
      <w:hyperlink r:id="rId65" w:history="1">
        <w:r w:rsidRPr="00712244">
          <w:rPr>
            <w:rFonts w:ascii="Times New Roman" w:hAnsi="Times New Roman" w:cs="Times New Roman"/>
            <w:color w:val="0000FF"/>
            <w:sz w:val="28"/>
            <w:szCs w:val="28"/>
          </w:rPr>
          <w:t>ОКВЭД</w:t>
        </w:r>
      </w:hyperlink>
      <w:r w:rsidRPr="00712244">
        <w:rPr>
          <w:rFonts w:ascii="Times New Roman" w:hAnsi="Times New Roman" w:cs="Times New Roman"/>
          <w:sz w:val="28"/>
          <w:szCs w:val="28"/>
        </w:rPr>
        <w:t>;</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адреса местонахождения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6" w:name="Par461"/>
      <w:bookmarkEnd w:id="36"/>
      <w:r w:rsidRPr="00712244">
        <w:rPr>
          <w:rFonts w:ascii="Times New Roman" w:hAnsi="Times New Roman" w:cs="Times New Roman"/>
          <w:sz w:val="28"/>
          <w:szCs w:val="28"/>
        </w:rPr>
        <w:t>IV. Порядок регистрации пользователей на официальном сайте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7" w:name="Par463"/>
      <w:bookmarkEnd w:id="37"/>
      <w:r w:rsidRPr="00712244">
        <w:rPr>
          <w:rFonts w:ascii="Times New Roman" w:hAnsi="Times New Roman" w:cs="Times New Roman"/>
          <w:sz w:val="28"/>
          <w:szCs w:val="28"/>
        </w:rPr>
        <w:t>4.1. Для регистрации на официальном сайте уполномоченное лицо организации после получения сертификата ключа проверки ЭП заполняет форму регистрации на официальном сайте.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При регистрации на официальном сайте уполномоченное лицо организации использует полученный сертификат ключа проверки ЭП.</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8" w:name="Par465"/>
      <w:bookmarkEnd w:id="38"/>
      <w:r w:rsidRPr="00712244">
        <w:rPr>
          <w:rFonts w:ascii="Times New Roman" w:hAnsi="Times New Roman" w:cs="Times New Roman"/>
          <w:sz w:val="28"/>
          <w:szCs w:val="28"/>
        </w:rPr>
        <w:t>4.2. Регистрация организаций и пользователей на официальном сайте осуществляется в следующем порядке.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4.2.1. Для регистрации организации на официальном сайте пользователь официального сайта с полномочием "администратор организации" (далее - Администратор организации) на форме регистрации указывает контактную информацию (фамилия, имя, отчество, телефон, адрес электронной почты) организации и регистрационные данные Администратора организации, отсутствующие в его сертификате ключа проверки ЭП.</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После заполнения регистрационной формы автоматически выполняется регистрация организации и Администратора организации на официальном сайте.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4.2.2. Для регистрации Администратора организации на официальном сайте Администратор организации на форме регистрации указывает регистрационные данные Администратора организации, отсутствующие в сертификате ключа проверки ЭП.</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После заполнения регистрационной формы автоматически выполняется регистрация Администратора организации на официальном сайте.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4.2.3. После регистрации на официальном сайте Администратор организации получает доступ на официальный сайт и на электронные площадки с правом на выполнение следующих операций: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ввод реквизитов счетов, открытых в кредитных организациях, для перечисления средств участниками закупок;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lastRenderedPageBreak/>
        <w:t>рассмотрение и подтверждение заявок на регистрацию пользователей с полномочием "уполномоченный специалист", "должностное лицо с правом подписи контракта (гражданско-правового договора бюджетного учреждения, договора)", "специалист с правом направления проекта контракта (гражданско-правового договора бюджетного учреждения, договора) участнику закупки" (для Администратора организации с полномочием в сфере закупок "заказчик", "уполномоченный орган", "уполномоченное учреждение", "организация, осуществляющая полномочия заказчика на осуществление закупок на основании договора (соглашения) в</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 xml:space="preserve">соответствии с </w:t>
      </w:r>
      <w:hyperlink r:id="rId66"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 "должностное лицо с правом удостоверения предварительной версии контракта (гражданско-правового договора бюджетного учреждения, договора)" (для Администратора организации с полномочием в сфере закупок "уполномоченный орган", "уполномоченное учреждение", "организация, осуществляющая полномочия заказчика на осуществление закупок на основании договора (соглашения) в соответствии с </w:t>
      </w:r>
      <w:hyperlink r:id="rId67"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 "специалист с правом</w:t>
      </w:r>
      <w:proofErr w:type="gramEnd"/>
      <w:r w:rsidRPr="00712244">
        <w:rPr>
          <w:rFonts w:ascii="Times New Roman" w:hAnsi="Times New Roman" w:cs="Times New Roman"/>
          <w:sz w:val="28"/>
          <w:szCs w:val="28"/>
        </w:rPr>
        <w:t xml:space="preserve"> согласования закупки)" (для Администратора организации с полномочием в сфере закупок "заказчик", "уполномоченный орган", "уполномоченное учреждение");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формирование запроса на подтверждение права на осуществление определения поставщика (подрядчика, исполнителя) (для Администратора организации с полномочием в сфере закупок "специализированная организация", "уполномоченный орган", "уполномоченное учреждение", "организация, осуществляющая полномочия заказчика на осуществление закупок на основании договора (соглашения) в соответствии с </w:t>
      </w:r>
      <w:hyperlink r:id="rId68"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подтверждение права организации с полномочием в сфере закупок "специализированная организация", "уполномоченный орган", "уполномоченное учреждение", "организация, осуществляющая полномочия заказчика на осуществление закупок на основании договора (соглашения) в соответствии с </w:t>
      </w:r>
      <w:hyperlink r:id="rId69"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 на осуществление определения поставщика (подрядчика, исполнителя) от имени организации с полномочием в сфере закупок "заказчик" (для Администратора организации с полномочием в сфере закупок "заказчик");</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подтверждение права организации с полномочием в сфере закупок "уполномоченный орган", "уполномоченное учреждение", "организация, осуществляющая полномочия заказчиков на осуществление закупок на основании договоров (соглашений) в соответствии с </w:t>
      </w:r>
      <w:hyperlink r:id="rId70"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 на осуществление закупок от имени организации с полномочием в сфере осуществления закупок "заказчик" (для Администратора организации с полномочием в сфере осуществления закупок "заказчик").</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4.2.4. </w:t>
      </w:r>
      <w:proofErr w:type="gramStart"/>
      <w:r w:rsidRPr="00712244">
        <w:rPr>
          <w:rFonts w:ascii="Times New Roman" w:hAnsi="Times New Roman" w:cs="Times New Roman"/>
          <w:sz w:val="28"/>
          <w:szCs w:val="28"/>
        </w:rPr>
        <w:t xml:space="preserve">Для регистрации уполномоченного лица организации с полномочием пользователя официального сайта "уполномоченный </w:t>
      </w:r>
      <w:r w:rsidRPr="00712244">
        <w:rPr>
          <w:rFonts w:ascii="Times New Roman" w:hAnsi="Times New Roman" w:cs="Times New Roman"/>
          <w:sz w:val="28"/>
          <w:szCs w:val="28"/>
        </w:rPr>
        <w:lastRenderedPageBreak/>
        <w:t>специалист", "специалист с правом согласования закупки", "должностное лицо с правом подписи контракта (гражданско-правового договора бюджетного учреждения, договора)", "должностное лицо с правом удостоверения предварительной версии контракта (гражданско-правового договора бюджетного учреждения, договора)", "специалист с правом направления проекта контракта (гражданско-правового договора бюджетного учреждения, договора) участнику закупки" соответствующее уполномоченное лицо организации на форме</w:t>
      </w:r>
      <w:proofErr w:type="gramEnd"/>
      <w:r w:rsidRPr="00712244">
        <w:rPr>
          <w:rFonts w:ascii="Times New Roman" w:hAnsi="Times New Roman" w:cs="Times New Roman"/>
          <w:sz w:val="28"/>
          <w:szCs w:val="28"/>
        </w:rPr>
        <w:t xml:space="preserve"> регистрации указывает регистрационные данные, отсутствующие в сертификате ключа проверки ЭП.</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После заполнения регистрационной формы автоматически формируется и направляется Администратору организации заявка на регистрацию.</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4.2.5. Заявка на регистрацию рассматривается Администратором организации 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подтверждения регистрации Администратором организации уполномоченного лица организации с соответствующим полномочием данное лицо автоматически регистрируется на официальном сайте;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отказа в регистрации заявка на регистрацию отклоняется Администратором организации с указанием причины отклонения и доводится до уполномоченного лица организации, заполнившего регистрационную форму.</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4.2.6. Администратор организации определяет операции, подлежащие выполнению зарегистрированным уполномоченным лицом организации с полномочием пользователя официального сайта "уполномоченный специалист" на официальном сайте и электронных площадках.</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После регистрации на официальном сайте уполномоченное лицо организации с полномочием пользователя официального сайта "уполномоченный специалист" получает доступ на официальный сайт и на электронные площадки с правом на осуществление операций, определенных Администратором организации.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4.2.7. </w:t>
      </w:r>
      <w:proofErr w:type="gramStart"/>
      <w:r w:rsidRPr="00712244">
        <w:rPr>
          <w:rFonts w:ascii="Times New Roman" w:hAnsi="Times New Roman" w:cs="Times New Roman"/>
          <w:sz w:val="28"/>
          <w:szCs w:val="28"/>
        </w:rPr>
        <w:t>После регистрации на официальном сайте уполномоченное лицо организации с полномочием пользователя официального сайта "должностное лицо с правом подписи контракта (гражданско-правового договора бюджетного учреждения, договора)" получает доступ на официальный сайт и на электронные площадки с правом подписания государственного или муниципального контракта (гражданско-правового договора бюджетного учреждения, договора) по результатам аукциона в электронной форме.</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После регистрации на официальном сайте уполномоченное лицо организации с полномочием пользователя официального сайта "должностное лицо с правом удостоверения предварительной версии контракта (гражданско-правового договора бюджетного учреждения, договора)" получает доступ на официальный сайт и на электронные площадки с правом удостоверения предварительной версии государственного или муниципального контракта (гражданско-правового договора бюджетного учреждения, договора).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4.2.8. После регистрации на официальном сайте уполномоченное лицо </w:t>
      </w:r>
      <w:r w:rsidRPr="00712244">
        <w:rPr>
          <w:rFonts w:ascii="Times New Roman" w:hAnsi="Times New Roman" w:cs="Times New Roman"/>
          <w:sz w:val="28"/>
          <w:szCs w:val="28"/>
        </w:rPr>
        <w:lastRenderedPageBreak/>
        <w:t>организации с полномочием пользователя официального сайта "специали</w:t>
      </w:r>
      <w:proofErr w:type="gramStart"/>
      <w:r w:rsidRPr="00712244">
        <w:rPr>
          <w:rFonts w:ascii="Times New Roman" w:hAnsi="Times New Roman" w:cs="Times New Roman"/>
          <w:sz w:val="28"/>
          <w:szCs w:val="28"/>
        </w:rPr>
        <w:t>ст с пр</w:t>
      </w:r>
      <w:proofErr w:type="gramEnd"/>
      <w:r w:rsidRPr="00712244">
        <w:rPr>
          <w:rFonts w:ascii="Times New Roman" w:hAnsi="Times New Roman" w:cs="Times New Roman"/>
          <w:sz w:val="28"/>
          <w:szCs w:val="28"/>
        </w:rPr>
        <w:t>авом направления проекта контракта (гражданско-правового договора бюджетного учреждения, договора) участнику закупки" получает доступ на официальный сайт и на электронные площадки с правом направления проекта контракта (гражданско-правового договора бюджетного учреждения, договора) участнику закупки.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4.2.9. Для доступа уполномоченного лица организации, не имеющего сертификат ключа проверки ЭП, на официальный сайт и электронные площадки уполномоченное лицо организации обращается в орган Федерального казначейства для получения сертификата ключа проверки ЭП.</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4.3. Организация с полномочием в сфере закупок "специализированная организация" и уполномоченные лица данной организации регистрируются на официальном сайте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4.3.1. Организация с полномочием в сфере закупок "специализированная организация", уполномоченные лица данной организации с полномочием пользователя официального сайта "администратор организации", "уполномоченный специалист" регистрируются на официальном сайте в порядке, установленном </w:t>
      </w:r>
      <w:hyperlink w:anchor="Par463" w:history="1">
        <w:r w:rsidRPr="00712244">
          <w:rPr>
            <w:rFonts w:ascii="Times New Roman" w:hAnsi="Times New Roman" w:cs="Times New Roman"/>
            <w:color w:val="0000FF"/>
            <w:sz w:val="28"/>
            <w:szCs w:val="28"/>
          </w:rPr>
          <w:t>пунктами 4.1</w:t>
        </w:r>
      </w:hyperlink>
      <w:r w:rsidRPr="00712244">
        <w:rPr>
          <w:rFonts w:ascii="Times New Roman" w:hAnsi="Times New Roman" w:cs="Times New Roman"/>
          <w:sz w:val="28"/>
          <w:szCs w:val="28"/>
        </w:rPr>
        <w:t xml:space="preserve"> и </w:t>
      </w:r>
      <w:hyperlink w:anchor="Par465" w:history="1">
        <w:r w:rsidRPr="00712244">
          <w:rPr>
            <w:rFonts w:ascii="Times New Roman" w:hAnsi="Times New Roman" w:cs="Times New Roman"/>
            <w:color w:val="0000FF"/>
            <w:sz w:val="28"/>
            <w:szCs w:val="28"/>
          </w:rPr>
          <w:t>4.2</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4.3.2. После регистрации на официальном сайте Администратор организации с полномочием в сфере закупок "специализированная организация" формирует запрос на подтверждение права на определение поставщика (подрядчика, исполнителя) на официальном сайте от имени организации с полномочием в сфере закупок "заказчик" с указанием:</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организации с полномочием в сфере осуществления закупок "заказчик", от имени которой будет выполняться определение поставщика (подрядчика, исполнителя);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срока действия права определения поставщика (подрядчика, исполнителя);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пользователей организации с полномочием в сфере закупок "специализированная организация", которые могут осуществлять определение поставщика (подрядчика, исполнителя);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прав пользователей на выполнение операций по определению поставщика (подрядчика, исполнителя);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документа, являющегося основанием для регистрации права на определение поставщика (подрядчика, исполнителя).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Сформированный запрос на подтверждение права на определение поставщика (подрядчика, исполнителя) от имени организации с полномочием в сфере закупок "специализированная организация" направляется на рассмотрение Администратору организации с полномочием в сфере закупок "заказчик".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подтверждения Администратором организации с полномочием в сфере закупок "заказчик" права на определение поставщика (подрядчика, исполнителя) выполняется автоматическая регистрация права на определение поставщика (подрядчика, исполнителя) на официальном сайте.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 xml:space="preserve">После регистрации права на определение поставщика (подрядчика, </w:t>
      </w:r>
      <w:r w:rsidRPr="00712244">
        <w:rPr>
          <w:rFonts w:ascii="Times New Roman" w:hAnsi="Times New Roman" w:cs="Times New Roman"/>
          <w:sz w:val="28"/>
          <w:szCs w:val="28"/>
        </w:rPr>
        <w:lastRenderedPageBreak/>
        <w:t>исполнителя) для пользователей организации с полномочием в сфере закупок "специализированная организация" такие лица получают доступ на официальный сайт и на электронные площадки для работы от имени организации с полномочием в сфере закупок "заказчик" или с правом осуществления операций, указанных в запросе на подтверждение права на определение поставщика (подрядчика, исполнителя) от имени организации с</w:t>
      </w:r>
      <w:proofErr w:type="gramEnd"/>
      <w:r w:rsidRPr="00712244">
        <w:rPr>
          <w:rFonts w:ascii="Times New Roman" w:hAnsi="Times New Roman" w:cs="Times New Roman"/>
          <w:sz w:val="28"/>
          <w:szCs w:val="28"/>
        </w:rPr>
        <w:t xml:space="preserve"> полномочием в сфере закупок "заказчик".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При этом Администратор организации с полномочием в сфере закупок "специализированная организация" вправе уточнить перечень операций, подлежащих выполнению уполномоченными лицами организации с полномочием пользователя официального сайта "уполномоченный специалист", при определении поставщика (подрядчика, исполнителя) на официальном сайте от имени организации с полномочием в сфере закупок "заказчик".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отказа в регистрации права на определение поставщика (подрядчика, исполнителя) Администратор организации с полномочием в сфере закупок "заказчик" отклоняет запрос на подтверждение права на определение поставщика (подрядчика, исполнителя) от имени организации с полномочием в сфере закупок "заказчик" с указанием причины отклонения. Соответствующий отклоненный запрос на подтверждение права на определение поставщика (подрядчика, исполнителя) от имени организации с полномочием в сфере закупок "заказчик" с указанием причины отклонения доводится до Администратора организации с полномочием в сфере закупок "специализированная организация".</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4.4. Организация с полномочием в сфере закупок "уполномоченный орган", "уполномоченное учреждение" и уполномоченные лица данной организации регистрируются на официальном сайте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4.4.1. </w:t>
      </w:r>
      <w:proofErr w:type="gramStart"/>
      <w:r w:rsidRPr="00712244">
        <w:rPr>
          <w:rFonts w:ascii="Times New Roman" w:hAnsi="Times New Roman" w:cs="Times New Roman"/>
          <w:sz w:val="28"/>
          <w:szCs w:val="28"/>
        </w:rPr>
        <w:t>Организация с полномочием в сфере закупок "уполномоченный орган", "уполномоченное учреждение", уполномоченные лица данной организации с полномочием пользователя официального сайта "администратор организации", "уполномоченный специалист", "специалист с правом согласования закупки", "должностное лицо с правом подписи контракта (гражданско-правового договора бюджетного учреждения, договора)", "должностное лицо с правом удостоверения предварительной версии контракта (гражданско-правового договора бюджетного учреждения, договора)", "специалист с правом направления проекта контракта (гражданско-правового договора</w:t>
      </w:r>
      <w:proofErr w:type="gramEnd"/>
      <w:r w:rsidRPr="00712244">
        <w:rPr>
          <w:rFonts w:ascii="Times New Roman" w:hAnsi="Times New Roman" w:cs="Times New Roman"/>
          <w:sz w:val="28"/>
          <w:szCs w:val="28"/>
        </w:rPr>
        <w:t xml:space="preserve"> бюджетного учреждения, договора) участнику закупки" регистрируются на официальном сайте в порядке, установленном </w:t>
      </w:r>
      <w:hyperlink w:anchor="Par463" w:history="1">
        <w:r w:rsidRPr="00712244">
          <w:rPr>
            <w:rFonts w:ascii="Times New Roman" w:hAnsi="Times New Roman" w:cs="Times New Roman"/>
            <w:color w:val="0000FF"/>
            <w:sz w:val="28"/>
            <w:szCs w:val="28"/>
          </w:rPr>
          <w:t>пунктами 4.1</w:t>
        </w:r>
      </w:hyperlink>
      <w:r w:rsidRPr="00712244">
        <w:rPr>
          <w:rFonts w:ascii="Times New Roman" w:hAnsi="Times New Roman" w:cs="Times New Roman"/>
          <w:sz w:val="28"/>
          <w:szCs w:val="28"/>
        </w:rPr>
        <w:t xml:space="preserve"> и </w:t>
      </w:r>
      <w:hyperlink w:anchor="Par465" w:history="1">
        <w:r w:rsidRPr="00712244">
          <w:rPr>
            <w:rFonts w:ascii="Times New Roman" w:hAnsi="Times New Roman" w:cs="Times New Roman"/>
            <w:color w:val="0000FF"/>
            <w:sz w:val="28"/>
            <w:szCs w:val="28"/>
          </w:rPr>
          <w:t>4.2</w:t>
        </w:r>
      </w:hyperlink>
      <w:r w:rsidRPr="00712244">
        <w:rPr>
          <w:rFonts w:ascii="Times New Roman" w:hAnsi="Times New Roman" w:cs="Times New Roman"/>
          <w:sz w:val="28"/>
          <w:szCs w:val="28"/>
        </w:rPr>
        <w:t xml:space="preserve"> настоящего Порядка.</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4.4.2. Администратор организации с полномочием в сфере закупок "уполномоченный орган", "уполномоченное учреждение" формирует запрос на подтверждение права на осуществление закупок на официальном сайте для организаций с полномочием в сфере закупок "заказчик" с указанием: организаций с полномочием в сфере закупок "заказчик", для которых будет </w:t>
      </w:r>
      <w:r w:rsidRPr="00712244">
        <w:rPr>
          <w:rFonts w:ascii="Times New Roman" w:hAnsi="Times New Roman" w:cs="Times New Roman"/>
          <w:sz w:val="28"/>
          <w:szCs w:val="28"/>
        </w:rPr>
        <w:lastRenderedPageBreak/>
        <w:t xml:space="preserve">выполняться осуществление закупок; реквизитов документа, предусмотренного </w:t>
      </w:r>
      <w:hyperlink w:anchor="Par99" w:history="1">
        <w:r w:rsidRPr="00712244">
          <w:rPr>
            <w:rFonts w:ascii="Times New Roman" w:hAnsi="Times New Roman" w:cs="Times New Roman"/>
            <w:color w:val="0000FF"/>
            <w:sz w:val="28"/>
            <w:szCs w:val="28"/>
          </w:rPr>
          <w:t>пунктом 2.2.6</w:t>
        </w:r>
      </w:hyperlink>
      <w:r w:rsidRPr="00712244">
        <w:rPr>
          <w:rFonts w:ascii="Times New Roman" w:hAnsi="Times New Roman" w:cs="Times New Roman"/>
          <w:sz w:val="28"/>
          <w:szCs w:val="28"/>
        </w:rPr>
        <w:t xml:space="preserve"> настоящего Порядка, являющегося основанием для регистрации права на осуществление закупок.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Сформированный запрос на подтверждение права на осуществление закупок для организаций с полномочием в сфере закупок "заказчик" направляется организации с полномочием в сфере закупок "финансовый орган" для рассмотрения и подтверждения уполномоченным лицом данной организации с полномочием пользователя официального сайта "уполномоченный специалист" (далее - уполномоченное лицо финансового органа с полномочием пользователя официального сайта "уполномоченный специалист").</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4.4.3. В случае подтверждения права на осуществление закупок уполномоченным лицом финансового органа с полномочием пользователя официального сайта "уполномоченный специалист" уполномоченные лица организации с полномочием в сфере закупок "уполномоченный орган", "уполномоченное учреждение" получают доступ на официальный сайт и на электронные площадки для осуществления закупок организации с полномочием в сфере закупок "заказчик".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В случае отказа в регистрации права на осуществление закупок уполномоченное лицо финансового органа с полномочием пользователя официального сайта "уполномоченный специалист" отклоняет запрос на подтверждение права на осуществление закупок для организаций с полномочием в сфере закупок "заказчик" с указанием причины отклонения. Соответствующий отклоненный запрос </w:t>
      </w:r>
      <w:proofErr w:type="gramStart"/>
      <w:r w:rsidRPr="00712244">
        <w:rPr>
          <w:rFonts w:ascii="Times New Roman" w:hAnsi="Times New Roman" w:cs="Times New Roman"/>
          <w:sz w:val="28"/>
          <w:szCs w:val="28"/>
        </w:rPr>
        <w:t>на подтверждение права на осуществление закупок для организаций с полномочием в сфере</w:t>
      </w:r>
      <w:proofErr w:type="gramEnd"/>
      <w:r w:rsidRPr="00712244">
        <w:rPr>
          <w:rFonts w:ascii="Times New Roman" w:hAnsi="Times New Roman" w:cs="Times New Roman"/>
          <w:sz w:val="28"/>
          <w:szCs w:val="28"/>
        </w:rPr>
        <w:t xml:space="preserve"> закупок "заказчик" с указанием причины отклонения доводится до Администратора организации с полномочием в сфере закупок "уполномоченный орган", "уполномоченное учреждение".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4.5. Организация с полномочием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71"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 и уполномоченные лица данной организации регистрируются на официальном сайте с учетом следующих особенностей.</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4.5.1. </w:t>
      </w:r>
      <w:proofErr w:type="gramStart"/>
      <w:r w:rsidRPr="00712244">
        <w:rPr>
          <w:rFonts w:ascii="Times New Roman" w:hAnsi="Times New Roman" w:cs="Times New Roman"/>
          <w:sz w:val="28"/>
          <w:szCs w:val="28"/>
        </w:rPr>
        <w:t xml:space="preserve">Организация с полномочием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72"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 уполномоченные лица данной организации с полномочием пользователя официального сайта "администратор организации", "уполномоченный специалист", "должностное лицо с правом подписи контракта (гражданско-правового договора бюджетного учреждения, договора)", "должностное лицо с правом удостоверения предварительной версии контракта</w:t>
      </w:r>
      <w:proofErr w:type="gramEnd"/>
      <w:r w:rsidRPr="00712244">
        <w:rPr>
          <w:rFonts w:ascii="Times New Roman" w:hAnsi="Times New Roman" w:cs="Times New Roman"/>
          <w:sz w:val="28"/>
          <w:szCs w:val="28"/>
        </w:rPr>
        <w:t xml:space="preserve"> (</w:t>
      </w:r>
      <w:proofErr w:type="gramStart"/>
      <w:r w:rsidRPr="00712244">
        <w:rPr>
          <w:rFonts w:ascii="Times New Roman" w:hAnsi="Times New Roman" w:cs="Times New Roman"/>
          <w:sz w:val="28"/>
          <w:szCs w:val="28"/>
        </w:rPr>
        <w:t xml:space="preserve">гражданско-правового договора бюджетного учреждения, договора)", "специалист с правом направления проекта контракта (гражданско-правового договора бюджетного учреждения, договора) участнику закупки" регистрируются на официальном сайте в </w:t>
      </w:r>
      <w:r w:rsidRPr="00712244">
        <w:rPr>
          <w:rFonts w:ascii="Times New Roman" w:hAnsi="Times New Roman" w:cs="Times New Roman"/>
          <w:sz w:val="28"/>
          <w:szCs w:val="28"/>
        </w:rPr>
        <w:lastRenderedPageBreak/>
        <w:t xml:space="preserve">порядке, установленном </w:t>
      </w:r>
      <w:hyperlink w:anchor="Par463" w:history="1">
        <w:r w:rsidRPr="00712244">
          <w:rPr>
            <w:rFonts w:ascii="Times New Roman" w:hAnsi="Times New Roman" w:cs="Times New Roman"/>
            <w:color w:val="0000FF"/>
            <w:sz w:val="28"/>
            <w:szCs w:val="28"/>
          </w:rPr>
          <w:t>пунктами 4.1</w:t>
        </w:r>
      </w:hyperlink>
      <w:r w:rsidRPr="00712244">
        <w:rPr>
          <w:rFonts w:ascii="Times New Roman" w:hAnsi="Times New Roman" w:cs="Times New Roman"/>
          <w:sz w:val="28"/>
          <w:szCs w:val="28"/>
        </w:rPr>
        <w:t xml:space="preserve"> и </w:t>
      </w:r>
      <w:hyperlink w:anchor="Par465" w:history="1">
        <w:r w:rsidRPr="00712244">
          <w:rPr>
            <w:rFonts w:ascii="Times New Roman" w:hAnsi="Times New Roman" w:cs="Times New Roman"/>
            <w:color w:val="0000FF"/>
            <w:sz w:val="28"/>
            <w:szCs w:val="28"/>
          </w:rPr>
          <w:t>4.2</w:t>
        </w:r>
      </w:hyperlink>
      <w:r w:rsidRPr="00712244">
        <w:rPr>
          <w:rFonts w:ascii="Times New Roman" w:hAnsi="Times New Roman" w:cs="Times New Roman"/>
          <w:sz w:val="28"/>
          <w:szCs w:val="28"/>
        </w:rPr>
        <w:t xml:space="preserve"> настоящего Порядка.</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4.5.2. </w:t>
      </w:r>
      <w:proofErr w:type="gramStart"/>
      <w:r w:rsidRPr="00712244">
        <w:rPr>
          <w:rFonts w:ascii="Times New Roman" w:hAnsi="Times New Roman" w:cs="Times New Roman"/>
          <w:sz w:val="28"/>
          <w:szCs w:val="28"/>
        </w:rPr>
        <w:t xml:space="preserve">После регистрации на официальном сайте Администратор организации с полномочием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73"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 формирует запрос на подтверждение права на осуществление закупок на официальном сайте от имени организации с полномочием в сфере осуществления закупок "заказчик" с указанием:</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организации с полномочием в сфере закупок "заказчик", от имени которой будет выполняться осуществление закупок;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срока действия права на осуществление закупок;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уполномоченных лиц организации с полномочием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74"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 которые могут осуществлять закупки;</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прав уполномоченных лиц на выполнение операций по осуществлению закупок;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документа, являющегося основанием для регистрации права на осуществление закупок.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Сформированный запрос </w:t>
      </w:r>
      <w:proofErr w:type="gramStart"/>
      <w:r w:rsidRPr="00712244">
        <w:rPr>
          <w:rFonts w:ascii="Times New Roman" w:hAnsi="Times New Roman" w:cs="Times New Roman"/>
          <w:sz w:val="28"/>
          <w:szCs w:val="28"/>
        </w:rPr>
        <w:t>на подтверждение права на осуществление закупок от имени организации с полномочием в сфере</w:t>
      </w:r>
      <w:proofErr w:type="gramEnd"/>
      <w:r w:rsidRPr="00712244">
        <w:rPr>
          <w:rFonts w:ascii="Times New Roman" w:hAnsi="Times New Roman" w:cs="Times New Roman"/>
          <w:sz w:val="28"/>
          <w:szCs w:val="28"/>
        </w:rPr>
        <w:t xml:space="preserve"> закупок "заказчик" направляется на рассмотрение Администратору организации с полномочием в сфере закупок "заказчик".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В случае подтверждения Администратором организации с полномочием в сфере закупок "заказчик" права на осуществление закупок выполняется автоматическая регистрация права на осуществление закупок на официальном сайте.</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После регистрации </w:t>
      </w:r>
      <w:proofErr w:type="gramStart"/>
      <w:r w:rsidRPr="00712244">
        <w:rPr>
          <w:rFonts w:ascii="Times New Roman" w:hAnsi="Times New Roman" w:cs="Times New Roman"/>
          <w:sz w:val="28"/>
          <w:szCs w:val="28"/>
        </w:rPr>
        <w:t>права</w:t>
      </w:r>
      <w:proofErr w:type="gramEnd"/>
      <w:r w:rsidRPr="00712244">
        <w:rPr>
          <w:rFonts w:ascii="Times New Roman" w:hAnsi="Times New Roman" w:cs="Times New Roman"/>
          <w:sz w:val="28"/>
          <w:szCs w:val="28"/>
        </w:rPr>
        <w:t xml:space="preserve"> на осуществление закупок уполномоченные лица организации с полномочием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75"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 получают доступ на официальный сайт и на электронные площадки для работы от имени организации с полномочием в сфере осуществления закупок "заказчик" с правом осуществления операций, указанных в запросе на подтверждение права на осуществление закупок от имени организации с полномочием в сфере закупок "заказчик".</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12244">
        <w:rPr>
          <w:rFonts w:ascii="Times New Roman" w:hAnsi="Times New Roman" w:cs="Times New Roman"/>
          <w:sz w:val="28"/>
          <w:szCs w:val="28"/>
        </w:rPr>
        <w:t>В случае отказа в регистрации права на осуществление закупок Администратор организации с полномочием в сфере</w:t>
      </w:r>
      <w:proofErr w:type="gramEnd"/>
      <w:r w:rsidRPr="00712244">
        <w:rPr>
          <w:rFonts w:ascii="Times New Roman" w:hAnsi="Times New Roman" w:cs="Times New Roman"/>
          <w:sz w:val="28"/>
          <w:szCs w:val="28"/>
        </w:rPr>
        <w:t xml:space="preserve"> закупок "заказчик" отклоняет запрос на подтверждение права на осуществление закупок от имени организации с полномочием в сфере закупок "заказчик" с указанием причины отклонения. </w:t>
      </w:r>
      <w:proofErr w:type="gramStart"/>
      <w:r w:rsidRPr="00712244">
        <w:rPr>
          <w:rFonts w:ascii="Times New Roman" w:hAnsi="Times New Roman" w:cs="Times New Roman"/>
          <w:sz w:val="28"/>
          <w:szCs w:val="28"/>
        </w:rPr>
        <w:t xml:space="preserve">Соответствующий отклоненный запрос на подтверждение права на осуществление закупок от имени организации с полномочием в сфере закупок "заказчик" с указанием причины отклонения доводится до Администратора организации с полномочием в сфере закупок </w:t>
      </w:r>
      <w:r w:rsidRPr="00712244">
        <w:rPr>
          <w:rFonts w:ascii="Times New Roman" w:hAnsi="Times New Roman" w:cs="Times New Roman"/>
          <w:sz w:val="28"/>
          <w:szCs w:val="28"/>
        </w:rPr>
        <w:lastRenderedPageBreak/>
        <w:t xml:space="preserve">"организация, осуществляющая полномочия заказчиков на осуществление закупок на основании договоров (соглашений) в соответствии с </w:t>
      </w:r>
      <w:hyperlink r:id="rId76" w:history="1">
        <w:r w:rsidRPr="00712244">
          <w:rPr>
            <w:rFonts w:ascii="Times New Roman" w:hAnsi="Times New Roman" w:cs="Times New Roman"/>
            <w:color w:val="0000FF"/>
            <w:sz w:val="28"/>
            <w:szCs w:val="28"/>
          </w:rPr>
          <w:t>частью 6 статьи 15</w:t>
        </w:r>
      </w:hyperlink>
      <w:r w:rsidRPr="00712244">
        <w:rPr>
          <w:rFonts w:ascii="Times New Roman" w:hAnsi="Times New Roman" w:cs="Times New Roman"/>
          <w:sz w:val="28"/>
          <w:szCs w:val="28"/>
        </w:rPr>
        <w:t xml:space="preserve"> Федерального закона N 44-ФЗ".</w:t>
      </w:r>
      <w:proofErr w:type="gramEnd"/>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12244">
        <w:rPr>
          <w:rFonts w:ascii="Times New Roman" w:hAnsi="Times New Roman" w:cs="Times New Roman"/>
          <w:sz w:val="28"/>
          <w:szCs w:val="28"/>
        </w:rPr>
        <w:t xml:space="preserve">4.6. </w:t>
      </w:r>
      <w:proofErr w:type="gramStart"/>
      <w:r w:rsidRPr="00712244">
        <w:rPr>
          <w:rFonts w:ascii="Times New Roman" w:hAnsi="Times New Roman" w:cs="Times New Roman"/>
          <w:sz w:val="28"/>
          <w:szCs w:val="28"/>
        </w:rPr>
        <w:t>После размещения на официальном сайте информации о реквизитах счетов, на которые должны поступать средства участников закупок (для участников бюджетного процесса бюджета субъекта Российской Федерации (местного бюджета, бюджета государственного внебюджетного фонда), бюджетных учреждений субъекта Российской Федерации (муниципальных бюджетных учреждений, бюджетных учреждений государственного внебюджетного фонда), корректность информации о соответствующих реквизитах счетов подтверждается уполномоченным лицом финансового органа с полномочием пользователя официального сайта "уполномоченный</w:t>
      </w:r>
      <w:proofErr w:type="gramEnd"/>
      <w:r w:rsidRPr="00712244">
        <w:rPr>
          <w:rFonts w:ascii="Times New Roman" w:hAnsi="Times New Roman" w:cs="Times New Roman"/>
          <w:sz w:val="28"/>
          <w:szCs w:val="28"/>
        </w:rPr>
        <w:t xml:space="preserve"> специалист".</w:t>
      </w: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12244" w:rsidRPr="00712244" w:rsidRDefault="0071224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12244" w:rsidRPr="00712244" w:rsidRDefault="00712244">
      <w:pPr>
        <w:widowControl w:val="0"/>
        <w:pBdr>
          <w:bottom w:val="single" w:sz="6" w:space="0" w:color="auto"/>
        </w:pBdr>
        <w:autoSpaceDE w:val="0"/>
        <w:autoSpaceDN w:val="0"/>
        <w:adjustRightInd w:val="0"/>
        <w:spacing w:after="0" w:line="240" w:lineRule="auto"/>
        <w:rPr>
          <w:rFonts w:ascii="Times New Roman" w:hAnsi="Times New Roman" w:cs="Times New Roman"/>
          <w:sz w:val="28"/>
          <w:szCs w:val="28"/>
        </w:rPr>
      </w:pPr>
    </w:p>
    <w:p w:rsidR="00EA23F3" w:rsidRPr="00712244" w:rsidRDefault="00EA23F3">
      <w:pPr>
        <w:rPr>
          <w:rFonts w:ascii="Times New Roman" w:hAnsi="Times New Roman" w:cs="Times New Roman"/>
          <w:sz w:val="28"/>
          <w:szCs w:val="28"/>
        </w:rPr>
      </w:pPr>
    </w:p>
    <w:sectPr w:rsidR="00EA23F3" w:rsidRPr="00712244">
      <w:pgSz w:w="11905" w:h="16838"/>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712244"/>
    <w:rsid w:val="00712244"/>
    <w:rsid w:val="00EA23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3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4B60DE7BEB2176BAD5BF1043725BBB6A01EB1B0E795F3EAC0701D0959245FD5173F0ED81C33B04E3DUCX" TargetMode="External"/><Relationship Id="rId18" Type="http://schemas.openxmlformats.org/officeDocument/2006/relationships/hyperlink" Target="consultantplus://offline/ref=B4B60DE7BEB2176BAD5BF1043725BBB6A01DB4B8E39CF3EAC0701D0959245FD5173F0ED81C32B6463DUDX" TargetMode="External"/><Relationship Id="rId26" Type="http://schemas.openxmlformats.org/officeDocument/2006/relationships/hyperlink" Target="consultantplus://offline/ref=B4B60DE7BEB2176BAD5BF1043725BBB6A018B4B2E394F3EAC0701D0959245FD5173F0ED81C33B04E3DUCX" TargetMode="External"/><Relationship Id="rId39" Type="http://schemas.openxmlformats.org/officeDocument/2006/relationships/hyperlink" Target="consultantplus://offline/ref=B4B60DE7BEB2176BAD5BF1043725BBB6A01EB7B7E79DF3EAC0701D0959245FD5173F0ED81C33B94B3DUEX" TargetMode="External"/><Relationship Id="rId21" Type="http://schemas.openxmlformats.org/officeDocument/2006/relationships/hyperlink" Target="consultantplus://offline/ref=B4B60DE7BEB2176BAD5BF1043725BBB6A01EB0B1E69CF3EAC0701D0959245FD5173F0EDB1A343BU6X" TargetMode="External"/><Relationship Id="rId34" Type="http://schemas.openxmlformats.org/officeDocument/2006/relationships/hyperlink" Target="consultantplus://offline/ref=B4B60DE7BEB2176BAD5BF1043725BBB6A01EB7B7E79DF3EAC0701D0959245FD5173F0ED81C33B94B3DUEX" TargetMode="External"/><Relationship Id="rId42" Type="http://schemas.openxmlformats.org/officeDocument/2006/relationships/hyperlink" Target="consultantplus://offline/ref=B4B60DE7BEB2176BAD5BF1043725BBB6A01EB7B7E79DF3EAC0701D0959245FD5173F0ED81C33B94C3DU6X" TargetMode="External"/><Relationship Id="rId47" Type="http://schemas.openxmlformats.org/officeDocument/2006/relationships/hyperlink" Target="consultantplus://offline/ref=B4B60DE7BEB2176BAD5BF1043725BBB6A018BEB2E796F3EAC0701D0959245FD5173F0ED81C33B0493DU8X" TargetMode="External"/><Relationship Id="rId50" Type="http://schemas.openxmlformats.org/officeDocument/2006/relationships/hyperlink" Target="consultantplus://offline/ref=B4B60DE7BEB2176BAD5BF1043725BBB6A01DB4B8E39CF3EAC0701D0959245FD5173F0ED81C32B6463DUDX" TargetMode="External"/><Relationship Id="rId55" Type="http://schemas.openxmlformats.org/officeDocument/2006/relationships/hyperlink" Target="consultantplus://offline/ref=B4B60DE7BEB2176BAD5BF1043725BBB6A01EB5B8E39DF3EAC0701D0959245FD5173F0ED81C33B04F3DUDX" TargetMode="External"/><Relationship Id="rId63" Type="http://schemas.openxmlformats.org/officeDocument/2006/relationships/hyperlink" Target="consultantplus://offline/ref=B4B60DE7BEB2176BAD5BF1043725BBB6A01FB3B0E69CF3EAC0701D095932U4X" TargetMode="External"/><Relationship Id="rId68" Type="http://schemas.openxmlformats.org/officeDocument/2006/relationships/hyperlink" Target="consultantplus://offline/ref=B4B60DE7BEB2176BAD5BF1043725BBB6A01DB4B8E39CF3EAC0701D0959245FD5173F0ED81C32B6463DUDX" TargetMode="External"/><Relationship Id="rId76" Type="http://schemas.openxmlformats.org/officeDocument/2006/relationships/hyperlink" Target="consultantplus://offline/ref=B4B60DE7BEB2176BAD5BF1043725BBB6A01DB4B8E39CF3EAC0701D0959245FD5173F0ED81C32B6463DUDX" TargetMode="External"/><Relationship Id="rId7" Type="http://schemas.openxmlformats.org/officeDocument/2006/relationships/hyperlink" Target="consultantplus://offline/ref=B4B60DE7BEB2176BAD5BF1043725BBB6A01DB4B8E39CF3EAC0701D0959245FD5173F0ED81C32B3483DUFX" TargetMode="External"/><Relationship Id="rId71" Type="http://schemas.openxmlformats.org/officeDocument/2006/relationships/hyperlink" Target="consultantplus://offline/ref=B4B60DE7BEB2176BAD5BF1043725BBB6A01DB4B8E39CF3EAC0701D0959245FD5173F0ED81C32B6463DUDX" TargetMode="External"/><Relationship Id="rId2" Type="http://schemas.openxmlformats.org/officeDocument/2006/relationships/settings" Target="settings.xml"/><Relationship Id="rId16" Type="http://schemas.openxmlformats.org/officeDocument/2006/relationships/hyperlink" Target="consultantplus://offline/ref=B4B60DE7BEB2176BAD5BF1043725BBB6A01EB7B7E79DF3EAC0701D0959245FD5173F0ED81C33B04E3DU7X" TargetMode="External"/><Relationship Id="rId29" Type="http://schemas.openxmlformats.org/officeDocument/2006/relationships/hyperlink" Target="consultantplus://offline/ref=B4B60DE7BEB2176BAD5BF1043725BBB6A01DB4B8E39CF3EAC0701D0959245FD5173F0ED81C32B6463DUDX" TargetMode="External"/><Relationship Id="rId11" Type="http://schemas.openxmlformats.org/officeDocument/2006/relationships/hyperlink" Target="consultantplus://offline/ref=B4B60DE7BEB2176BAD5BF1043725BBB6A01EB1B0E795F3EAC0701D095932U4X" TargetMode="External"/><Relationship Id="rId24" Type="http://schemas.openxmlformats.org/officeDocument/2006/relationships/hyperlink" Target="consultantplus://offline/ref=B4B60DE7BEB2176BAD5BF1043725BBB6A01EB5B8E39DF3EAC0701D095932U4X" TargetMode="External"/><Relationship Id="rId32" Type="http://schemas.openxmlformats.org/officeDocument/2006/relationships/hyperlink" Target="consultantplus://offline/ref=B4B60DE7BEB2176BAD5BF1043725BBB6A01FB3B0E69CF3EAC0701D095932U4X" TargetMode="External"/><Relationship Id="rId37" Type="http://schemas.openxmlformats.org/officeDocument/2006/relationships/hyperlink" Target="consultantplus://offline/ref=B4B60DE7BEB2176BAD5BF1043725BBB6A01EB5B8E39DF3EAC0701D0959245FD5173F0ED81C33B04F3DUDX" TargetMode="External"/><Relationship Id="rId40" Type="http://schemas.openxmlformats.org/officeDocument/2006/relationships/hyperlink" Target="consultantplus://offline/ref=B4B60DE7BEB2176BAD5BF1043725BBB6A01EB7B7E79DF3EAC0701D0959245FD5173F0ED81C33B94B3DUEX" TargetMode="External"/><Relationship Id="rId45" Type="http://schemas.openxmlformats.org/officeDocument/2006/relationships/hyperlink" Target="consultantplus://offline/ref=B4B60DE7BEB2176BAD5BF1043725BBB6A01EB3B5E497F3EAC0701D0959245FD5173F0ED81C32B74B3DU9X" TargetMode="External"/><Relationship Id="rId53" Type="http://schemas.openxmlformats.org/officeDocument/2006/relationships/hyperlink" Target="consultantplus://offline/ref=B4B60DE7BEB2176BAD5BF1043725BBB6A01EB7B7E79DF3EAC0701D0959245FD5173F0ED81C33B04E3DU7X" TargetMode="External"/><Relationship Id="rId58" Type="http://schemas.openxmlformats.org/officeDocument/2006/relationships/hyperlink" Target="consultantplus://offline/ref=B4B60DE7BEB2176BAD5BF1043725BBB6A01EB7B7E79DF3EAC0701D0959245FD5173F0ED81C33B94B3DUEX" TargetMode="External"/><Relationship Id="rId66" Type="http://schemas.openxmlformats.org/officeDocument/2006/relationships/hyperlink" Target="consultantplus://offline/ref=B4B60DE7BEB2176BAD5BF1043725BBB6A01DB4B8E39CF3EAC0701D0959245FD5173F0ED81C32B6463DUDX" TargetMode="External"/><Relationship Id="rId74" Type="http://schemas.openxmlformats.org/officeDocument/2006/relationships/hyperlink" Target="consultantplus://offline/ref=B4B60DE7BEB2176BAD5BF1043725BBB6A01DB4B8E39CF3EAC0701D0959245FD5173F0ED81C32B6463DUDX" TargetMode="External"/><Relationship Id="rId5" Type="http://schemas.openxmlformats.org/officeDocument/2006/relationships/hyperlink" Target="consultantplus://offline/ref=B4B60DE7BEB2176BAD5BF1043725BBB6A01DB4B8E39CF3EAC0701D095932U4X" TargetMode="External"/><Relationship Id="rId15" Type="http://schemas.openxmlformats.org/officeDocument/2006/relationships/hyperlink" Target="consultantplus://offline/ref=B4B60DE7BEB2176BAD5BF1043725BBB6A01EB7B7E79DF3EAC0701D0959245FD5173F0ED81C33B04E3DU7X" TargetMode="External"/><Relationship Id="rId23" Type="http://schemas.openxmlformats.org/officeDocument/2006/relationships/hyperlink" Target="consultantplus://offline/ref=B4B60DE7BEB2176BAD5BF1043725BBB6A018BEB2E796F3EAC0701D0959245FD5173F0ED81C33B04F3DU6X" TargetMode="External"/><Relationship Id="rId28" Type="http://schemas.openxmlformats.org/officeDocument/2006/relationships/hyperlink" Target="consultantplus://offline/ref=B4B60DE7BEB2176BAD5BF1043725BBB6A01FB3B0E69CF3EAC0701D095932U4X" TargetMode="External"/><Relationship Id="rId36" Type="http://schemas.openxmlformats.org/officeDocument/2006/relationships/hyperlink" Target="consultantplus://offline/ref=B4B60DE7BEB2176BAD5BF1043725BBB6A018BEB2E796F3EAC0701D0959245FD5173F0ED81C33B04F3DU6X" TargetMode="External"/><Relationship Id="rId49" Type="http://schemas.openxmlformats.org/officeDocument/2006/relationships/hyperlink" Target="consultantplus://offline/ref=B4B60DE7BEB2176BAD5BF1043725BBB6A018BEB2E796F3EAC0701D0959245FD5173F0ED81C33B0493DU6X" TargetMode="External"/><Relationship Id="rId57" Type="http://schemas.openxmlformats.org/officeDocument/2006/relationships/hyperlink" Target="consultantplus://offline/ref=B4B60DE7BEB2176BAD5BF1043725BBB6A01EB5B8E39DF3EAC0701D0959245FD5173F0ED81C33B04F3DUDX" TargetMode="External"/><Relationship Id="rId61" Type="http://schemas.openxmlformats.org/officeDocument/2006/relationships/hyperlink" Target="consultantplus://offline/ref=B4B60DE7BEB2176BAD5BF1043725BBB6A01EB7B7E79DF3EAC0701D0959245FD5173F0ED81C33B94B3DUEX" TargetMode="External"/><Relationship Id="rId10" Type="http://schemas.openxmlformats.org/officeDocument/2006/relationships/hyperlink" Target="consultantplus://offline/ref=B4B60DE7BEB2176BAD5BF1043725BBB6A01DB4B8E39CF3EAC0701D095932U4X" TargetMode="External"/><Relationship Id="rId19" Type="http://schemas.openxmlformats.org/officeDocument/2006/relationships/hyperlink" Target="consultantplus://offline/ref=B4B60DE7BEB2176BAD5BF1043725BBB6A01DB3B8E597F3EAC0701D095932U4X" TargetMode="External"/><Relationship Id="rId31" Type="http://schemas.openxmlformats.org/officeDocument/2006/relationships/hyperlink" Target="consultantplus://offline/ref=B4B60DE7BEB2176BAD5BF1043725BBB6A01EB5B8E39DF3EAC0701D095932U4X" TargetMode="External"/><Relationship Id="rId44" Type="http://schemas.openxmlformats.org/officeDocument/2006/relationships/hyperlink" Target="consultantplus://offline/ref=B4B60DE7BEB2176BAD5BF1043725BBB6A01EB3B5E497F3EAC0701D0959245FD5173F0ED81C32B74C3DUAX" TargetMode="External"/><Relationship Id="rId52" Type="http://schemas.openxmlformats.org/officeDocument/2006/relationships/hyperlink" Target="consultantplus://offline/ref=B4B60DE7BEB2176BAD5BF1043725BBB6A01DB4B8E39CF3EAC0701D0959245FD5173F0ED81C32B6463DUDX" TargetMode="External"/><Relationship Id="rId60" Type="http://schemas.openxmlformats.org/officeDocument/2006/relationships/hyperlink" Target="consultantplus://offline/ref=B4B60DE7BEB2176BAD5BF1043725BBB6A01EB7B7E79DF3EAC0701D0959245FD5173F0ED81C33B94B3DUEX" TargetMode="External"/><Relationship Id="rId65" Type="http://schemas.openxmlformats.org/officeDocument/2006/relationships/hyperlink" Target="consultantplus://offline/ref=B4B60DE7BEB2176BAD5BF1043725BBB6A01FB3B0E69CF3EAC0701D095932U4X" TargetMode="External"/><Relationship Id="rId73" Type="http://schemas.openxmlformats.org/officeDocument/2006/relationships/hyperlink" Target="consultantplus://offline/ref=B4B60DE7BEB2176BAD5BF1043725BBB6A01DB4B8E39CF3EAC0701D0959245FD5173F0ED81C32B6463DUDX" TargetMode="External"/><Relationship Id="rId78" Type="http://schemas.openxmlformats.org/officeDocument/2006/relationships/theme" Target="theme/theme1.xml"/><Relationship Id="rId4" Type="http://schemas.openxmlformats.org/officeDocument/2006/relationships/hyperlink" Target="consultantplus://offline/ref=B4B60DE7BEB2176BAD5BF1043725BBB6A01DB4B8E39CF3EAC0701D0959245FD5173F0ED81C32B84C3DUBX" TargetMode="External"/><Relationship Id="rId9" Type="http://schemas.openxmlformats.org/officeDocument/2006/relationships/hyperlink" Target="consultantplus://offline/ref=B4B60DE7BEB2176BAD5BF1043725BBB6A01DB4B8E39CF3EAC0701D0959245FD5173F0ED81C33B14C3DUEX" TargetMode="External"/><Relationship Id="rId14" Type="http://schemas.openxmlformats.org/officeDocument/2006/relationships/hyperlink" Target="consultantplus://offline/ref=B4B60DE7BEB2176BAD5BF1043725BBB6A01ABEB4E09CF3EAC0701D0959245FD5173F0ED81C33B04E3DUCX" TargetMode="External"/><Relationship Id="rId22" Type="http://schemas.openxmlformats.org/officeDocument/2006/relationships/hyperlink" Target="consultantplus://offline/ref=B4B60DE7BEB2176BAD5BF1043725BBB6A01EB0B0E092F3EAC0701D095932U4X" TargetMode="External"/><Relationship Id="rId27" Type="http://schemas.openxmlformats.org/officeDocument/2006/relationships/hyperlink" Target="consultantplus://offline/ref=B4B60DE7BEB2176BAD5BF1043725BBB6A01FB3B0E69CF3EAC0701D095932U4X" TargetMode="External"/><Relationship Id="rId30" Type="http://schemas.openxmlformats.org/officeDocument/2006/relationships/hyperlink" Target="consultantplus://offline/ref=B4B60DE7BEB2176BAD5BF1043725BBB6A01FBEB8E495F3EAC0701D095932U4X" TargetMode="External"/><Relationship Id="rId35" Type="http://schemas.openxmlformats.org/officeDocument/2006/relationships/hyperlink" Target="consultantplus://offline/ref=B4B60DE7BEB2176BAD5BF1043725BBB6A018BEB2E796F3EAC0701D0959245FD5173F0ED81C33B04F3DU6X" TargetMode="External"/><Relationship Id="rId43" Type="http://schemas.openxmlformats.org/officeDocument/2006/relationships/hyperlink" Target="consultantplus://offline/ref=B4B60DE7BEB2176BAD5BF1043725BBB6A01EB0B0EC95F3EAC0701D0959245FD5173F0EDC1C323BU2X" TargetMode="External"/><Relationship Id="rId48" Type="http://schemas.openxmlformats.org/officeDocument/2006/relationships/hyperlink" Target="consultantplus://offline/ref=B4B60DE7BEB2176BAD5BF1043725BBB6A018BEB2E796F3EAC0701D0959245FD5173F0ED81C33B0493DU9X" TargetMode="External"/><Relationship Id="rId56" Type="http://schemas.openxmlformats.org/officeDocument/2006/relationships/hyperlink" Target="consultantplus://offline/ref=B4B60DE7BEB2176BAD5BF1043725BBB6A018BEB2E796F3EAC0701D0959245FD5173F0ED81C33B04F3DU6X" TargetMode="External"/><Relationship Id="rId64" Type="http://schemas.openxmlformats.org/officeDocument/2006/relationships/hyperlink" Target="consultantplus://offline/ref=B4B60DE7BEB2176BAD5BF1043725BBB6A01EB5B8E39DF3EAC0701D0959245FD5173F0ED81C33B04F3DUDX" TargetMode="External"/><Relationship Id="rId69" Type="http://schemas.openxmlformats.org/officeDocument/2006/relationships/hyperlink" Target="consultantplus://offline/ref=B4B60DE7BEB2176BAD5BF1043725BBB6A01DB4B8E39CF3EAC0701D0959245FD5173F0ED81C32B6463DUDX" TargetMode="External"/><Relationship Id="rId77" Type="http://schemas.openxmlformats.org/officeDocument/2006/relationships/fontTable" Target="fontTable.xml"/><Relationship Id="rId8" Type="http://schemas.openxmlformats.org/officeDocument/2006/relationships/hyperlink" Target="consultantplus://offline/ref=B4B60DE7BEB2176BAD5BF1043725BBB6A01DB4B8E39CF3EAC0701D0959245FD5173F0ED81C32B3483DU9X" TargetMode="External"/><Relationship Id="rId51" Type="http://schemas.openxmlformats.org/officeDocument/2006/relationships/hyperlink" Target="consultantplus://offline/ref=B4B60DE7BEB2176BAD5BF1043725BBB6A01DB4B8E39CF3EAC0701D0959245FD5173F0ED81C32B6463DUDX" TargetMode="External"/><Relationship Id="rId72" Type="http://schemas.openxmlformats.org/officeDocument/2006/relationships/hyperlink" Target="consultantplus://offline/ref=B4B60DE7BEB2176BAD5BF1043725BBB6A01DB4B8E39CF3EAC0701D0959245FD5173F0ED81C32B6463DUDX" TargetMode="External"/><Relationship Id="rId3" Type="http://schemas.openxmlformats.org/officeDocument/2006/relationships/webSettings" Target="webSettings.xml"/><Relationship Id="rId12" Type="http://schemas.openxmlformats.org/officeDocument/2006/relationships/hyperlink" Target="consultantplus://offline/ref=B4B60DE7BEB2176BAD5BF1043725BBB6A01EB1B0E795F3EAC0701D0959245FD5173F0ED81C33B04E3DUFX" TargetMode="External"/><Relationship Id="rId17" Type="http://schemas.openxmlformats.org/officeDocument/2006/relationships/hyperlink" Target="consultantplus://offline/ref=B4B60DE7BEB2176BAD5BF1043725BBB6A01DB4B8E39CF3EAC0701D0959245FD5173F0ED81C32B6463DUCX" TargetMode="External"/><Relationship Id="rId25" Type="http://schemas.openxmlformats.org/officeDocument/2006/relationships/hyperlink" Target="consultantplus://offline/ref=B4B60DE7BEB2176BAD5BF1043725BBB6A01DB3B2E59DF3EAC0701D095932U4X" TargetMode="External"/><Relationship Id="rId33" Type="http://schemas.openxmlformats.org/officeDocument/2006/relationships/hyperlink" Target="consultantplus://offline/ref=B4B60DE7BEB2176BAD5BF1043725BBB6A01EB7B7E79DF3EAC0701D0959245FD5173F0ED81C33B94B3DUEX" TargetMode="External"/><Relationship Id="rId38" Type="http://schemas.openxmlformats.org/officeDocument/2006/relationships/hyperlink" Target="consultantplus://offline/ref=B4B60DE7BEB2176BAD5BF1043725BBB6A01EB7B7E79DF3EAC0701D0959245FD5173F0ED81C33B04E3DU7X" TargetMode="External"/><Relationship Id="rId46" Type="http://schemas.openxmlformats.org/officeDocument/2006/relationships/hyperlink" Target="consultantplus://offline/ref=B4B60DE7BEB2176BAD5BF1043725BBB6A018BEB2E796F3EAC0701D0959245FD5173F0ED81C33B04F3DU6X" TargetMode="External"/><Relationship Id="rId59" Type="http://schemas.openxmlformats.org/officeDocument/2006/relationships/hyperlink" Target="consultantplus://offline/ref=B4B60DE7BEB2176BAD5BF1043725BBB6A01EB7B7E79DF3EAC0701D0959245FD5173F0ED81C33B94B3DUEX" TargetMode="External"/><Relationship Id="rId67" Type="http://schemas.openxmlformats.org/officeDocument/2006/relationships/hyperlink" Target="consultantplus://offline/ref=B4B60DE7BEB2176BAD5BF1043725BBB6A01DB4B8E39CF3EAC0701D0959245FD5173F0ED81C32B6463DUDX" TargetMode="External"/><Relationship Id="rId20" Type="http://schemas.openxmlformats.org/officeDocument/2006/relationships/hyperlink" Target="consultantplus://offline/ref=B4B60DE7BEB2176BAD5BF1043725BBB6A01EB0B0EC95F3EAC0701D0959245FD5173F0EDC1C323BU2X" TargetMode="External"/><Relationship Id="rId41" Type="http://schemas.openxmlformats.org/officeDocument/2006/relationships/hyperlink" Target="consultantplus://offline/ref=B4B60DE7BEB2176BAD5BF1043725BBB6A01EB7B7E79DF3EAC0701D0959245FD5173F0ED81C33B94C3DU6X" TargetMode="External"/><Relationship Id="rId54" Type="http://schemas.openxmlformats.org/officeDocument/2006/relationships/hyperlink" Target="consultantplus://offline/ref=B4B60DE7BEB2176BAD5BF1043725BBB6A018BEB2E796F3EAC0701D0959245FD5173F0ED81C33B04F3DU6X" TargetMode="External"/><Relationship Id="rId62" Type="http://schemas.openxmlformats.org/officeDocument/2006/relationships/hyperlink" Target="consultantplus://offline/ref=B4B60DE7BEB2176BAD5BF1043725BBB6A01EB7B7E79DF3EAC0701D0959245FD5173F0ED81C33B94C3DU6X" TargetMode="External"/><Relationship Id="rId70" Type="http://schemas.openxmlformats.org/officeDocument/2006/relationships/hyperlink" Target="consultantplus://offline/ref=B4B60DE7BEB2176BAD5BF1043725BBB6A01DB4B8E39CF3EAC0701D0959245FD5173F0ED81C32B6463DUDX" TargetMode="External"/><Relationship Id="rId75" Type="http://schemas.openxmlformats.org/officeDocument/2006/relationships/hyperlink" Target="consultantplus://offline/ref=B4B60DE7BEB2176BAD5BF1043725BBB6A01DB4B8E39CF3EAC0701D0959245FD5173F0ED81C32B6463DUDX" TargetMode="External"/><Relationship Id="rId1" Type="http://schemas.openxmlformats.org/officeDocument/2006/relationships/styles" Target="styles.xml"/><Relationship Id="rId6" Type="http://schemas.openxmlformats.org/officeDocument/2006/relationships/hyperlink" Target="consultantplus://offline/ref=B4B60DE7BEB2176BAD5BF1043725BBB6A01DB4B8E39CF3EAC0701D0959245FD5173F0ED81C33B54B3DU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51</Pages>
  <Words>20844</Words>
  <Characters>118817</Characters>
  <Application>Microsoft Office Word</Application>
  <DocSecurity>0</DocSecurity>
  <Lines>990</Lines>
  <Paragraphs>278</Paragraphs>
  <ScaleCrop>false</ScaleCrop>
  <Company/>
  <LinksUpToDate>false</LinksUpToDate>
  <CharactersWithSpaces>139383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DmitrievaIK</dc:creator>
  <cp:keywords/>
  <dc:description/>
  <cp:lastModifiedBy>DmitrievaIK</cp:lastModifiedBy>
  <cp:revision>1</cp:revision>
  <dcterms:created xsi:type="dcterms:W3CDTF">2014-07-13T23:20:00Z</dcterms:created>
  <dcterms:modified xsi:type="dcterms:W3CDTF">2014-07-13T23:24:00Z</dcterms:modified>
</cp:coreProperties>
</file>